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0D015" w14:textId="722CE936" w:rsidR="005C4A54" w:rsidRPr="00022A6C" w:rsidRDefault="323E5E09" w:rsidP="323E5E09">
      <w:pPr>
        <w:pBdr>
          <w:bottom w:val="single" w:sz="4" w:space="1" w:color="auto"/>
        </w:pBdr>
        <w:spacing w:after="360"/>
        <w:jc w:val="center"/>
        <w:outlineLvl w:val="0"/>
        <w:rPr>
          <w:rFonts w:ascii="Optima" w:hAnsi="Optima"/>
          <w:b/>
          <w:bCs/>
          <w:smallCaps/>
          <w:sz w:val="28"/>
          <w:szCs w:val="28"/>
        </w:rPr>
      </w:pPr>
      <w:r w:rsidRPr="323E5E09">
        <w:rPr>
          <w:rFonts w:ascii="Optima" w:hAnsi="Optima"/>
          <w:b/>
          <w:bCs/>
          <w:smallCaps/>
          <w:sz w:val="28"/>
          <w:szCs w:val="28"/>
        </w:rPr>
        <w:t>Perkins Internship</w:t>
      </w:r>
      <w:r w:rsidR="00022A6C">
        <w:br/>
      </w:r>
      <w:r w:rsidRPr="323E5E09">
        <w:rPr>
          <w:rFonts w:ascii="Optima" w:hAnsi="Optima"/>
          <w:b/>
          <w:bCs/>
          <w:smallCaps/>
          <w:sz w:val="28"/>
          <w:szCs w:val="28"/>
        </w:rPr>
        <w:t>Course Competencies 2023/24</w:t>
      </w:r>
    </w:p>
    <w:p w14:paraId="4163AEBF" w14:textId="2B90B001" w:rsidR="006A49CD" w:rsidRPr="00022A6C" w:rsidRDefault="006A49CD" w:rsidP="00022A6C">
      <w:pPr>
        <w:jc w:val="center"/>
        <w:outlineLvl w:val="0"/>
        <w:rPr>
          <w:rFonts w:ascii="Optima" w:hAnsi="Optima"/>
          <w:b/>
          <w:bCs/>
          <w:color w:val="193CC6"/>
          <w:szCs w:val="24"/>
        </w:rPr>
      </w:pPr>
      <w:r w:rsidRPr="00022A6C">
        <w:rPr>
          <w:rFonts w:ascii="Optima" w:hAnsi="Optima"/>
          <w:b/>
          <w:bCs/>
          <w:color w:val="193CC6"/>
          <w:szCs w:val="24"/>
        </w:rPr>
        <w:t>Area I: Be Aware</w:t>
      </w:r>
    </w:p>
    <w:p w14:paraId="28339DB2" w14:textId="77777777" w:rsidR="006A49CD" w:rsidRPr="00022A6C" w:rsidRDefault="006A49CD" w:rsidP="00022A6C">
      <w:pPr>
        <w:jc w:val="center"/>
        <w:outlineLvl w:val="0"/>
        <w:rPr>
          <w:rFonts w:ascii="Optima" w:hAnsi="Optima"/>
          <w:b/>
          <w:bCs/>
          <w:color w:val="193CC6"/>
          <w:szCs w:val="24"/>
        </w:rPr>
      </w:pPr>
      <w:r w:rsidRPr="00022A6C">
        <w:rPr>
          <w:rFonts w:ascii="Optima" w:hAnsi="Optima"/>
          <w:b/>
          <w:bCs/>
          <w:i/>
          <w:iCs/>
          <w:color w:val="193CC6"/>
          <w:szCs w:val="24"/>
        </w:rPr>
        <w:t>Cultivating Faith, Formation, and Ministerial Identity</w:t>
      </w:r>
    </w:p>
    <w:p w14:paraId="5F357401" w14:textId="77777777" w:rsidR="006A49CD" w:rsidRPr="006A49CD" w:rsidRDefault="006A49CD" w:rsidP="006A49CD">
      <w:pPr>
        <w:pStyle w:val="ListParagraph"/>
        <w:numPr>
          <w:ilvl w:val="0"/>
          <w:numId w:val="1"/>
        </w:numPr>
        <w:tabs>
          <w:tab w:val="left" w:pos="432"/>
        </w:tabs>
        <w:spacing w:before="240"/>
        <w:rPr>
          <w:rFonts w:ascii="Optima" w:hAnsi="Optima"/>
        </w:rPr>
      </w:pPr>
      <w:r w:rsidRPr="006A49CD">
        <w:rPr>
          <w:rFonts w:ascii="Optima" w:hAnsi="Optima"/>
          <w:szCs w:val="24"/>
        </w:rPr>
        <w:t>Demonstrate</w:t>
      </w:r>
      <w:r w:rsidRPr="006A49CD">
        <w:rPr>
          <w:rFonts w:ascii="Optima" w:hAnsi="Optima"/>
        </w:rPr>
        <w:t xml:space="preserve"> the ability to implement </w:t>
      </w:r>
      <w:r w:rsidRPr="006A49CD">
        <w:rPr>
          <w:rFonts w:ascii="Optima" w:hAnsi="Optima"/>
          <w:b/>
          <w:bCs/>
        </w:rPr>
        <w:t>regular practices</w:t>
      </w:r>
      <w:r w:rsidRPr="006A49CD">
        <w:rPr>
          <w:rFonts w:ascii="Optima" w:hAnsi="Optima"/>
        </w:rPr>
        <w:t xml:space="preserve">, grounded in love of God, self, and neighbor, for a </w:t>
      </w:r>
      <w:r w:rsidRPr="006A49CD">
        <w:rPr>
          <w:rFonts w:ascii="Optima" w:hAnsi="Optima"/>
          <w:b/>
          <w:bCs/>
        </w:rPr>
        <w:t>sustainable life</w:t>
      </w:r>
      <w:r w:rsidRPr="006A49CD">
        <w:rPr>
          <w:rFonts w:ascii="Optima" w:hAnsi="Optima"/>
        </w:rPr>
        <w:t xml:space="preserve"> of Christian service in the following areas:</w:t>
      </w:r>
    </w:p>
    <w:p w14:paraId="20B02900" w14:textId="77777777" w:rsidR="006A49CD" w:rsidRPr="006A49CD" w:rsidRDefault="006A49CD" w:rsidP="006A49CD">
      <w:pPr>
        <w:pStyle w:val="ListParagraph"/>
        <w:numPr>
          <w:ilvl w:val="1"/>
          <w:numId w:val="1"/>
        </w:numPr>
        <w:tabs>
          <w:tab w:val="left" w:pos="432"/>
        </w:tabs>
        <w:spacing w:before="120" w:after="60"/>
        <w:rPr>
          <w:rFonts w:ascii="Optima" w:hAnsi="Optima"/>
          <w:sz w:val="22"/>
        </w:rPr>
      </w:pPr>
      <w:r w:rsidRPr="006A49CD">
        <w:rPr>
          <w:rFonts w:ascii="Optima" w:hAnsi="Optima"/>
          <w:szCs w:val="24"/>
        </w:rPr>
        <w:t>daily spiritual disciplines</w:t>
      </w:r>
    </w:p>
    <w:p w14:paraId="2121A84A" w14:textId="77777777" w:rsidR="006A49CD" w:rsidRPr="006A49CD" w:rsidRDefault="006A49CD" w:rsidP="006A49CD">
      <w:pPr>
        <w:pStyle w:val="ListParagraph"/>
        <w:numPr>
          <w:ilvl w:val="1"/>
          <w:numId w:val="1"/>
        </w:numPr>
        <w:tabs>
          <w:tab w:val="left" w:pos="432"/>
        </w:tabs>
        <w:spacing w:after="60"/>
        <w:rPr>
          <w:rFonts w:ascii="Optima" w:hAnsi="Optima"/>
          <w:sz w:val="22"/>
        </w:rPr>
      </w:pPr>
      <w:r w:rsidRPr="006A49CD">
        <w:rPr>
          <w:rFonts w:ascii="Optima" w:hAnsi="Optima"/>
          <w:szCs w:val="24"/>
        </w:rPr>
        <w:t>consistent self-care that addresses physical, emotional, and relational needs</w:t>
      </w:r>
    </w:p>
    <w:p w14:paraId="2341D6B5" w14:textId="77777777" w:rsidR="006A49CD" w:rsidRPr="006A49CD" w:rsidRDefault="006A49CD" w:rsidP="006A49CD">
      <w:pPr>
        <w:pStyle w:val="ListParagraph"/>
        <w:numPr>
          <w:ilvl w:val="1"/>
          <w:numId w:val="1"/>
        </w:numPr>
        <w:tabs>
          <w:tab w:val="left" w:pos="432"/>
        </w:tabs>
        <w:spacing w:after="60"/>
        <w:rPr>
          <w:rFonts w:ascii="Optima" w:hAnsi="Optima"/>
          <w:sz w:val="22"/>
        </w:rPr>
      </w:pPr>
      <w:r w:rsidRPr="006A49CD">
        <w:rPr>
          <w:rFonts w:ascii="Optima" w:hAnsi="Optima"/>
          <w:szCs w:val="24"/>
        </w:rPr>
        <w:t>ethical inter-personal boundaries</w:t>
      </w:r>
    </w:p>
    <w:p w14:paraId="2FD69D98" w14:textId="53250D79" w:rsidR="006A49CD" w:rsidRPr="006A49CD" w:rsidRDefault="006A49CD" w:rsidP="006A49CD">
      <w:pPr>
        <w:pStyle w:val="ListParagraph"/>
        <w:numPr>
          <w:ilvl w:val="0"/>
          <w:numId w:val="1"/>
        </w:numPr>
        <w:tabs>
          <w:tab w:val="left" w:pos="432"/>
        </w:tabs>
        <w:spacing w:before="240"/>
        <w:rPr>
          <w:rFonts w:ascii="Optima" w:hAnsi="Optima"/>
          <w:szCs w:val="24"/>
        </w:rPr>
      </w:pPr>
      <w:r w:rsidRPr="006A49CD">
        <w:rPr>
          <w:rFonts w:ascii="Optima" w:hAnsi="Optima"/>
          <w:szCs w:val="24"/>
        </w:rPr>
        <w:t xml:space="preserve">Demonstrate the capacity to grow in </w:t>
      </w:r>
      <w:r w:rsidRPr="006A49CD">
        <w:rPr>
          <w:rFonts w:ascii="Optima" w:hAnsi="Optima"/>
          <w:b/>
          <w:bCs/>
          <w:szCs w:val="24"/>
        </w:rPr>
        <w:t>self-awareness</w:t>
      </w:r>
      <w:r w:rsidRPr="006A49CD">
        <w:rPr>
          <w:rFonts w:ascii="Optima" w:hAnsi="Optima"/>
          <w:szCs w:val="24"/>
        </w:rPr>
        <w:t xml:space="preserve"> by discussing with the </w:t>
      </w:r>
      <w:r w:rsidRPr="006A49CD">
        <w:rPr>
          <w:rFonts w:ascii="Optima" w:hAnsi="Optima"/>
          <w:b/>
          <w:bCs/>
          <w:szCs w:val="24"/>
        </w:rPr>
        <w:t>Internship Team</w:t>
      </w:r>
      <w:r w:rsidRPr="006A49CD">
        <w:rPr>
          <w:rFonts w:ascii="Optima" w:hAnsi="Optima"/>
          <w:szCs w:val="24"/>
        </w:rPr>
        <w:t xml:space="preserve"> how </w:t>
      </w:r>
      <w:r w:rsidR="00F940AD" w:rsidRPr="00F940AD">
        <w:rPr>
          <w:rFonts w:ascii="Optima" w:hAnsi="Optima"/>
          <w:b/>
          <w:bCs/>
          <w:szCs w:val="24"/>
        </w:rPr>
        <w:t>presuppositions</w:t>
      </w:r>
      <w:r w:rsidR="00F940AD">
        <w:rPr>
          <w:rFonts w:ascii="Optima" w:hAnsi="Optima"/>
          <w:szCs w:val="24"/>
        </w:rPr>
        <w:t xml:space="preserve"> and/or </w:t>
      </w:r>
      <w:r w:rsidRPr="006A49CD">
        <w:rPr>
          <w:rFonts w:ascii="Optima" w:hAnsi="Optima"/>
          <w:b/>
          <w:bCs/>
          <w:szCs w:val="24"/>
        </w:rPr>
        <w:t>theological convictions</w:t>
      </w:r>
      <w:r w:rsidRPr="006A49CD">
        <w:rPr>
          <w:rFonts w:ascii="Optima" w:hAnsi="Optima"/>
          <w:szCs w:val="24"/>
        </w:rPr>
        <w:t xml:space="preserve"> inform</w:t>
      </w:r>
      <w:r w:rsidRPr="006A49CD">
        <w:rPr>
          <w:rFonts w:ascii="Optima" w:hAnsi="Optima"/>
          <w:b/>
          <w:bCs/>
          <w:szCs w:val="24"/>
        </w:rPr>
        <w:t xml:space="preserve"> ministry practices</w:t>
      </w:r>
      <w:r w:rsidRPr="006A49CD">
        <w:rPr>
          <w:rFonts w:ascii="Optima" w:hAnsi="Optima"/>
          <w:szCs w:val="24"/>
        </w:rPr>
        <w:t>.</w:t>
      </w:r>
    </w:p>
    <w:p w14:paraId="5768A0C4" w14:textId="77777777" w:rsidR="006A49CD" w:rsidRPr="006A49CD" w:rsidRDefault="006A49CD" w:rsidP="006A49CD">
      <w:pPr>
        <w:pStyle w:val="ListParagraph"/>
        <w:numPr>
          <w:ilvl w:val="0"/>
          <w:numId w:val="1"/>
        </w:numPr>
        <w:tabs>
          <w:tab w:val="left" w:pos="432"/>
        </w:tabs>
        <w:spacing w:before="240"/>
        <w:rPr>
          <w:rFonts w:ascii="Optima" w:hAnsi="Optima"/>
          <w:szCs w:val="24"/>
        </w:rPr>
      </w:pPr>
      <w:r w:rsidRPr="006A49CD">
        <w:rPr>
          <w:rFonts w:ascii="Optima" w:hAnsi="Optima"/>
          <w:szCs w:val="24"/>
        </w:rPr>
        <w:t xml:space="preserve">Demonstrate the ability to </w:t>
      </w:r>
      <w:r w:rsidRPr="006A49CD">
        <w:rPr>
          <w:rFonts w:ascii="Optima" w:hAnsi="Optima"/>
          <w:b/>
          <w:bCs/>
          <w:szCs w:val="24"/>
        </w:rPr>
        <w:t xml:space="preserve">receive and integrate constructive feedback </w:t>
      </w:r>
      <w:r w:rsidRPr="006A49CD">
        <w:rPr>
          <w:rFonts w:ascii="Optima" w:hAnsi="Optima"/>
          <w:szCs w:val="24"/>
        </w:rPr>
        <w:t xml:space="preserve">from the Internship Team regarding </w:t>
      </w:r>
      <w:r w:rsidRPr="006A49CD">
        <w:rPr>
          <w:rFonts w:ascii="Optima" w:hAnsi="Optima"/>
          <w:b/>
          <w:bCs/>
          <w:szCs w:val="24"/>
        </w:rPr>
        <w:t>communication</w:t>
      </w:r>
      <w:r w:rsidRPr="006A49CD">
        <w:rPr>
          <w:rFonts w:ascii="Optima" w:hAnsi="Optima"/>
          <w:szCs w:val="24"/>
        </w:rPr>
        <w:t xml:space="preserve"> and </w:t>
      </w:r>
      <w:r w:rsidRPr="006A49CD">
        <w:rPr>
          <w:rFonts w:ascii="Optima" w:hAnsi="Optima"/>
          <w:b/>
          <w:bCs/>
          <w:szCs w:val="24"/>
        </w:rPr>
        <w:t>leadership practices</w:t>
      </w:r>
      <w:r w:rsidRPr="006A49CD">
        <w:rPr>
          <w:rFonts w:ascii="Optima" w:hAnsi="Optima"/>
          <w:szCs w:val="24"/>
        </w:rPr>
        <w:t xml:space="preserve"> by revising the Learning Covenant.</w:t>
      </w:r>
    </w:p>
    <w:p w14:paraId="63EC6328" w14:textId="77777777" w:rsidR="006A49CD" w:rsidRPr="006A49CD" w:rsidRDefault="006A49CD" w:rsidP="006A49CD">
      <w:pPr>
        <w:pStyle w:val="ListParagraph"/>
        <w:numPr>
          <w:ilvl w:val="0"/>
          <w:numId w:val="1"/>
        </w:numPr>
        <w:tabs>
          <w:tab w:val="left" w:pos="432"/>
        </w:tabs>
        <w:spacing w:before="240"/>
        <w:rPr>
          <w:rFonts w:ascii="Optima" w:hAnsi="Optima"/>
          <w:szCs w:val="24"/>
        </w:rPr>
      </w:pPr>
      <w:r w:rsidRPr="006A49CD">
        <w:rPr>
          <w:rFonts w:ascii="Optima" w:hAnsi="Optima"/>
          <w:szCs w:val="24"/>
        </w:rPr>
        <w:t xml:space="preserve">Demonstrate the ability to complete </w:t>
      </w:r>
      <w:r w:rsidRPr="006A49CD">
        <w:rPr>
          <w:rFonts w:ascii="Optima" w:hAnsi="Optima"/>
          <w:b/>
          <w:bCs/>
          <w:szCs w:val="24"/>
        </w:rPr>
        <w:t>required meetings and assignments</w:t>
      </w:r>
      <w:r w:rsidRPr="006A49CD">
        <w:rPr>
          <w:rFonts w:ascii="Optima" w:hAnsi="Optima"/>
          <w:szCs w:val="24"/>
        </w:rPr>
        <w:t xml:space="preserve"> on time in order to cultivate the </w:t>
      </w:r>
      <w:r w:rsidRPr="006A49CD">
        <w:rPr>
          <w:rFonts w:ascii="Optima" w:hAnsi="Optima"/>
          <w:b/>
          <w:bCs/>
          <w:szCs w:val="24"/>
        </w:rPr>
        <w:t>professional work habits</w:t>
      </w:r>
      <w:r w:rsidRPr="006A49CD">
        <w:rPr>
          <w:rFonts w:ascii="Optima" w:hAnsi="Optima"/>
          <w:szCs w:val="24"/>
        </w:rPr>
        <w:t xml:space="preserve"> that are necessary to thrive as a Christian leader.</w:t>
      </w:r>
    </w:p>
    <w:p w14:paraId="7EA4DB35" w14:textId="77777777" w:rsidR="006A49CD" w:rsidRPr="006A49CD" w:rsidRDefault="006A49CD" w:rsidP="006A49CD">
      <w:pPr>
        <w:jc w:val="center"/>
        <w:outlineLvl w:val="0"/>
        <w:rPr>
          <w:rFonts w:ascii="Optima" w:hAnsi="Optima"/>
          <w:szCs w:val="24"/>
          <w:u w:val="single"/>
        </w:rPr>
      </w:pPr>
    </w:p>
    <w:p w14:paraId="157A6CC1" w14:textId="77777777" w:rsidR="006A49CD" w:rsidRPr="00022A6C" w:rsidRDefault="006A49CD" w:rsidP="006A49CD">
      <w:pPr>
        <w:jc w:val="center"/>
        <w:outlineLvl w:val="0"/>
        <w:rPr>
          <w:rFonts w:ascii="Optima" w:hAnsi="Optima"/>
          <w:b/>
          <w:bCs/>
          <w:color w:val="193CC6"/>
          <w:szCs w:val="24"/>
        </w:rPr>
      </w:pPr>
      <w:r w:rsidRPr="00022A6C">
        <w:rPr>
          <w:rFonts w:ascii="Optima" w:hAnsi="Optima"/>
          <w:b/>
          <w:bCs/>
          <w:color w:val="193CC6"/>
          <w:szCs w:val="24"/>
        </w:rPr>
        <w:t>Area II: Think Theologically</w:t>
      </w:r>
    </w:p>
    <w:p w14:paraId="14AADC31" w14:textId="77777777" w:rsidR="006A49CD" w:rsidRPr="00022A6C" w:rsidRDefault="006A49CD" w:rsidP="006A49CD">
      <w:pPr>
        <w:jc w:val="center"/>
        <w:outlineLvl w:val="0"/>
        <w:rPr>
          <w:rFonts w:ascii="Optima" w:hAnsi="Optima"/>
          <w:b/>
          <w:bCs/>
          <w:i/>
          <w:iCs/>
          <w:color w:val="193CC6"/>
          <w:szCs w:val="24"/>
        </w:rPr>
      </w:pPr>
      <w:r w:rsidRPr="00022A6C">
        <w:rPr>
          <w:rFonts w:ascii="Optima" w:hAnsi="Optima"/>
          <w:b/>
          <w:bCs/>
          <w:i/>
          <w:iCs/>
          <w:color w:val="193CC6"/>
          <w:szCs w:val="24"/>
        </w:rPr>
        <w:t>Integrating Theological Disciplines with Praxis</w:t>
      </w:r>
    </w:p>
    <w:p w14:paraId="79CE007D" w14:textId="77777777" w:rsidR="006A49CD" w:rsidRPr="006A49CD" w:rsidRDefault="006A49CD" w:rsidP="006A49CD">
      <w:pPr>
        <w:pStyle w:val="ListParagraph"/>
        <w:numPr>
          <w:ilvl w:val="0"/>
          <w:numId w:val="1"/>
        </w:numPr>
        <w:tabs>
          <w:tab w:val="left" w:pos="432"/>
        </w:tabs>
        <w:spacing w:before="240"/>
        <w:rPr>
          <w:rFonts w:ascii="Optima" w:hAnsi="Optima"/>
          <w:szCs w:val="24"/>
        </w:rPr>
      </w:pPr>
      <w:r w:rsidRPr="006A49CD">
        <w:rPr>
          <w:rFonts w:ascii="Optima" w:hAnsi="Optima"/>
          <w:szCs w:val="24"/>
        </w:rPr>
        <w:t xml:space="preserve">Demonstrate the capacity to </w:t>
      </w:r>
      <w:r w:rsidRPr="006A49CD">
        <w:rPr>
          <w:rFonts w:ascii="Optima" w:hAnsi="Optima"/>
          <w:b/>
          <w:bCs/>
          <w:szCs w:val="24"/>
        </w:rPr>
        <w:t>describe</w:t>
      </w:r>
      <w:r w:rsidRPr="006A49CD">
        <w:rPr>
          <w:rFonts w:ascii="Optima" w:hAnsi="Optima"/>
          <w:szCs w:val="24"/>
        </w:rPr>
        <w:t xml:space="preserve"> and </w:t>
      </w:r>
      <w:r w:rsidRPr="006A49CD">
        <w:rPr>
          <w:rFonts w:ascii="Optima" w:hAnsi="Optima"/>
          <w:b/>
          <w:bCs/>
          <w:szCs w:val="24"/>
        </w:rPr>
        <w:t>assess</w:t>
      </w:r>
      <w:r w:rsidRPr="006A49CD">
        <w:rPr>
          <w:rFonts w:ascii="Optima" w:hAnsi="Optima"/>
          <w:szCs w:val="24"/>
        </w:rPr>
        <w:t xml:space="preserve"> the </w:t>
      </w:r>
      <w:r w:rsidRPr="006A49CD">
        <w:rPr>
          <w:rFonts w:ascii="Optima" w:hAnsi="Optima"/>
          <w:b/>
          <w:bCs/>
          <w:szCs w:val="24"/>
        </w:rPr>
        <w:t>theological rationale underlying</w:t>
      </w:r>
      <w:r w:rsidRPr="006A49CD">
        <w:rPr>
          <w:rFonts w:ascii="Optima" w:hAnsi="Optima"/>
          <w:szCs w:val="24"/>
        </w:rPr>
        <w:t xml:space="preserve"> </w:t>
      </w:r>
      <w:r w:rsidRPr="006A49CD">
        <w:rPr>
          <w:rFonts w:ascii="Optima" w:hAnsi="Optima"/>
          <w:b/>
          <w:bCs/>
          <w:szCs w:val="24"/>
        </w:rPr>
        <w:t>ministry practices</w:t>
      </w:r>
      <w:r w:rsidRPr="006A49CD">
        <w:rPr>
          <w:rFonts w:ascii="Optima" w:hAnsi="Optima"/>
          <w:szCs w:val="24"/>
        </w:rPr>
        <w:t xml:space="preserve"> (Tasks) in </w:t>
      </w:r>
      <w:r w:rsidRPr="006A49CD">
        <w:rPr>
          <w:rFonts w:ascii="Optima" w:hAnsi="Optima"/>
          <w:b/>
          <w:bCs/>
          <w:szCs w:val="24"/>
        </w:rPr>
        <w:t>Theological Reflection Papers</w:t>
      </w:r>
      <w:r w:rsidRPr="006A49CD">
        <w:rPr>
          <w:rFonts w:ascii="Optima" w:hAnsi="Optima"/>
          <w:szCs w:val="24"/>
        </w:rPr>
        <w:t>.</w:t>
      </w:r>
    </w:p>
    <w:p w14:paraId="6EF5C08E" w14:textId="77777777" w:rsidR="006A49CD" w:rsidRPr="006A49CD" w:rsidRDefault="006A49CD" w:rsidP="006A49CD">
      <w:pPr>
        <w:pStyle w:val="ListParagraph"/>
        <w:numPr>
          <w:ilvl w:val="0"/>
          <w:numId w:val="1"/>
        </w:numPr>
        <w:tabs>
          <w:tab w:val="left" w:pos="432"/>
        </w:tabs>
        <w:spacing w:before="240"/>
        <w:rPr>
          <w:rFonts w:ascii="Optima" w:hAnsi="Optima"/>
          <w:szCs w:val="24"/>
        </w:rPr>
      </w:pPr>
      <w:r w:rsidRPr="006A49CD">
        <w:rPr>
          <w:rFonts w:ascii="Optima" w:hAnsi="Optima"/>
          <w:szCs w:val="24"/>
        </w:rPr>
        <w:t xml:space="preserve">Demonstrate the ability to draw on the </w:t>
      </w:r>
      <w:r w:rsidRPr="006A49CD">
        <w:rPr>
          <w:rFonts w:ascii="Optima" w:hAnsi="Optima"/>
          <w:b/>
          <w:bCs/>
          <w:szCs w:val="24"/>
        </w:rPr>
        <w:t>intellectual resources of the Christian tradition</w:t>
      </w:r>
      <w:r w:rsidRPr="006A49CD">
        <w:rPr>
          <w:rFonts w:ascii="Optima" w:hAnsi="Optima"/>
          <w:szCs w:val="24"/>
        </w:rPr>
        <w:t xml:space="preserve"> in the execution of ministerial responsibilities (i.e. preaching, teaching, worship, outreach, pastoral care).</w:t>
      </w:r>
    </w:p>
    <w:p w14:paraId="64E8FF3F" w14:textId="21FF1DB8" w:rsidR="006A49CD" w:rsidRPr="006A49CD" w:rsidRDefault="006A49CD" w:rsidP="006A49CD">
      <w:pPr>
        <w:pStyle w:val="ListParagraph"/>
        <w:numPr>
          <w:ilvl w:val="0"/>
          <w:numId w:val="1"/>
        </w:numPr>
        <w:tabs>
          <w:tab w:val="left" w:pos="432"/>
        </w:tabs>
        <w:spacing w:before="240"/>
        <w:rPr>
          <w:rFonts w:ascii="Optima" w:hAnsi="Optima"/>
          <w:b/>
          <w:bCs/>
          <w:szCs w:val="24"/>
        </w:rPr>
      </w:pPr>
      <w:r w:rsidRPr="006A49CD">
        <w:rPr>
          <w:rFonts w:ascii="Optima" w:hAnsi="Optima"/>
          <w:szCs w:val="24"/>
        </w:rPr>
        <w:t xml:space="preserve">Develop a comprehensive </w:t>
      </w:r>
      <w:r w:rsidRPr="006A49CD">
        <w:rPr>
          <w:rFonts w:ascii="Optima" w:hAnsi="Optima"/>
          <w:b/>
          <w:bCs/>
          <w:szCs w:val="24"/>
        </w:rPr>
        <w:t>Theology of Ministry</w:t>
      </w:r>
      <w:r w:rsidRPr="006A49CD">
        <w:rPr>
          <w:rFonts w:ascii="Optima" w:hAnsi="Optima"/>
          <w:szCs w:val="24"/>
        </w:rPr>
        <w:t xml:space="preserve">, as part of the Final Self-Evaluation, that integrates the </w:t>
      </w:r>
      <w:r w:rsidRPr="006A49CD">
        <w:rPr>
          <w:rFonts w:ascii="Optima" w:hAnsi="Optima"/>
          <w:b/>
          <w:bCs/>
          <w:szCs w:val="24"/>
        </w:rPr>
        <w:t>Internship experience</w:t>
      </w:r>
      <w:r w:rsidRPr="006A49CD">
        <w:rPr>
          <w:rFonts w:ascii="Optima" w:hAnsi="Optima"/>
          <w:szCs w:val="24"/>
        </w:rPr>
        <w:t xml:space="preserve"> and </w:t>
      </w:r>
      <w:r w:rsidRPr="006A49CD">
        <w:rPr>
          <w:rFonts w:ascii="Optima" w:hAnsi="Optima"/>
          <w:b/>
          <w:bCs/>
          <w:szCs w:val="24"/>
        </w:rPr>
        <w:t xml:space="preserve">seminary journey </w:t>
      </w:r>
      <w:r w:rsidRPr="006A49CD">
        <w:rPr>
          <w:rFonts w:ascii="Optima" w:hAnsi="Optima"/>
          <w:szCs w:val="24"/>
        </w:rPr>
        <w:t xml:space="preserve">with their </w:t>
      </w:r>
      <w:r w:rsidRPr="006A49CD">
        <w:rPr>
          <w:rFonts w:ascii="Optima" w:hAnsi="Optima"/>
          <w:b/>
          <w:bCs/>
          <w:szCs w:val="24"/>
        </w:rPr>
        <w:t>long-term vocation.</w:t>
      </w:r>
    </w:p>
    <w:p w14:paraId="5994F0DF" w14:textId="226A70B8" w:rsidR="006A49CD" w:rsidRPr="006A49CD" w:rsidRDefault="006A49CD" w:rsidP="006A49CD">
      <w:pPr>
        <w:widowControl/>
        <w:autoSpaceDE/>
        <w:autoSpaceDN/>
        <w:jc w:val="left"/>
        <w:rPr>
          <w:rFonts w:ascii="Optima" w:hAnsi="Optima"/>
          <w:i/>
          <w:iCs/>
          <w:szCs w:val="24"/>
        </w:rPr>
      </w:pPr>
      <w:r w:rsidRPr="006A49CD">
        <w:rPr>
          <w:rFonts w:ascii="Optima" w:hAnsi="Optima"/>
          <w:b/>
          <w:bCs/>
          <w:szCs w:val="24"/>
        </w:rPr>
        <w:br w:type="page"/>
      </w:r>
    </w:p>
    <w:p w14:paraId="41E984D0" w14:textId="77777777" w:rsidR="006A49CD" w:rsidRPr="00022A6C" w:rsidRDefault="006A49CD" w:rsidP="006A49CD">
      <w:pPr>
        <w:jc w:val="center"/>
        <w:outlineLvl w:val="0"/>
        <w:rPr>
          <w:rFonts w:ascii="Optima" w:hAnsi="Optima"/>
          <w:b/>
          <w:bCs/>
          <w:color w:val="193CC6"/>
          <w:szCs w:val="24"/>
        </w:rPr>
      </w:pPr>
      <w:r w:rsidRPr="00022A6C">
        <w:rPr>
          <w:rFonts w:ascii="Optima" w:hAnsi="Optima"/>
          <w:b/>
          <w:bCs/>
          <w:color w:val="193CC6"/>
          <w:szCs w:val="24"/>
        </w:rPr>
        <w:lastRenderedPageBreak/>
        <w:t>Area III:  Lead Faithfully</w:t>
      </w:r>
    </w:p>
    <w:p w14:paraId="3698E552" w14:textId="77777777" w:rsidR="006A49CD" w:rsidRPr="00022A6C" w:rsidRDefault="006A49CD" w:rsidP="006A49CD">
      <w:pPr>
        <w:tabs>
          <w:tab w:val="left" w:pos="504"/>
        </w:tabs>
        <w:ind w:left="504" w:hanging="504"/>
        <w:jc w:val="center"/>
        <w:outlineLvl w:val="0"/>
        <w:rPr>
          <w:rFonts w:ascii="Optima" w:hAnsi="Optima"/>
          <w:b/>
          <w:bCs/>
          <w:i/>
          <w:iCs/>
          <w:color w:val="193CC6"/>
          <w:szCs w:val="24"/>
        </w:rPr>
      </w:pPr>
      <w:r w:rsidRPr="00022A6C">
        <w:rPr>
          <w:rFonts w:ascii="Optima" w:hAnsi="Optima"/>
          <w:b/>
          <w:bCs/>
          <w:i/>
          <w:iCs/>
          <w:color w:val="193CC6"/>
          <w:szCs w:val="24"/>
        </w:rPr>
        <w:t>Learning While Leading</w:t>
      </w:r>
    </w:p>
    <w:p w14:paraId="22A258C0" w14:textId="77777777" w:rsidR="006A49CD" w:rsidRPr="006A49CD" w:rsidRDefault="006A49CD" w:rsidP="006A49CD">
      <w:pPr>
        <w:pStyle w:val="ListParagraph"/>
        <w:numPr>
          <w:ilvl w:val="0"/>
          <w:numId w:val="1"/>
        </w:numPr>
        <w:tabs>
          <w:tab w:val="left" w:pos="432"/>
        </w:tabs>
        <w:spacing w:before="240" w:after="120"/>
        <w:rPr>
          <w:rFonts w:ascii="Optima" w:hAnsi="Optima"/>
          <w:szCs w:val="24"/>
        </w:rPr>
      </w:pPr>
      <w:r w:rsidRPr="006A49CD">
        <w:rPr>
          <w:rFonts w:ascii="Optima" w:hAnsi="Optima"/>
          <w:szCs w:val="24"/>
        </w:rPr>
        <w:t xml:space="preserve">Demonstrate the ability to </w:t>
      </w:r>
      <w:r w:rsidRPr="006A49CD">
        <w:rPr>
          <w:rFonts w:ascii="Optima" w:hAnsi="Optima"/>
          <w:b/>
          <w:bCs/>
          <w:szCs w:val="24"/>
        </w:rPr>
        <w:t>recruit, organize, and collaborate</w:t>
      </w:r>
      <w:r w:rsidRPr="006A49CD">
        <w:rPr>
          <w:rFonts w:ascii="Optima" w:hAnsi="Optima"/>
          <w:szCs w:val="24"/>
        </w:rPr>
        <w:t xml:space="preserve"> with a team to implement new </w:t>
      </w:r>
      <w:r w:rsidRPr="006A49CD">
        <w:rPr>
          <w:rFonts w:ascii="Optima" w:hAnsi="Optima"/>
          <w:b/>
          <w:bCs/>
          <w:szCs w:val="24"/>
        </w:rPr>
        <w:t xml:space="preserve">leadership projects </w:t>
      </w:r>
      <w:r w:rsidRPr="006A49CD">
        <w:rPr>
          <w:rFonts w:ascii="Optima" w:hAnsi="Optima"/>
          <w:szCs w:val="24"/>
        </w:rPr>
        <w:t xml:space="preserve">with </w:t>
      </w:r>
      <w:r w:rsidRPr="006A49CD">
        <w:rPr>
          <w:rFonts w:ascii="Optima" w:hAnsi="Optima"/>
          <w:b/>
          <w:bCs/>
          <w:szCs w:val="24"/>
        </w:rPr>
        <w:t>clear goals</w:t>
      </w:r>
      <w:r w:rsidRPr="006A49CD">
        <w:rPr>
          <w:rFonts w:ascii="Optima" w:hAnsi="Optima"/>
          <w:szCs w:val="24"/>
        </w:rPr>
        <w:t xml:space="preserve"> and a </w:t>
      </w:r>
      <w:r w:rsidRPr="006A49CD">
        <w:rPr>
          <w:rFonts w:ascii="Optima" w:hAnsi="Optima"/>
          <w:b/>
          <w:bCs/>
          <w:szCs w:val="24"/>
        </w:rPr>
        <w:t>robust theological vision</w:t>
      </w:r>
      <w:r w:rsidRPr="006A49CD">
        <w:rPr>
          <w:rFonts w:ascii="Optima" w:hAnsi="Optima"/>
          <w:szCs w:val="24"/>
        </w:rPr>
        <w:t>.</w:t>
      </w:r>
      <w:r w:rsidRPr="006A49CD">
        <w:rPr>
          <w:rStyle w:val="FootnoteReference"/>
          <w:rFonts w:ascii="Optima" w:hAnsi="Optima"/>
          <w:szCs w:val="24"/>
        </w:rPr>
        <w:footnoteReference w:id="1"/>
      </w:r>
      <w:r w:rsidRPr="006A49CD">
        <w:rPr>
          <w:rFonts w:ascii="Optima" w:hAnsi="Optima"/>
          <w:szCs w:val="24"/>
        </w:rPr>
        <w:t xml:space="preserve"> Examples of leadership projects include but are not limited to:</w:t>
      </w:r>
    </w:p>
    <w:p w14:paraId="49338F0C" w14:textId="77777777" w:rsidR="006A49CD" w:rsidRPr="006A49CD" w:rsidRDefault="006A49CD" w:rsidP="006A49CD">
      <w:pPr>
        <w:pStyle w:val="ListParagraph"/>
        <w:numPr>
          <w:ilvl w:val="1"/>
          <w:numId w:val="1"/>
        </w:numPr>
        <w:tabs>
          <w:tab w:val="left" w:pos="432"/>
        </w:tabs>
        <w:spacing w:after="60"/>
        <w:rPr>
          <w:rFonts w:ascii="Optima" w:hAnsi="Optima"/>
          <w:szCs w:val="24"/>
        </w:rPr>
      </w:pPr>
      <w:r w:rsidRPr="006A49CD">
        <w:rPr>
          <w:rFonts w:ascii="Optima" w:hAnsi="Optima"/>
          <w:szCs w:val="24"/>
        </w:rPr>
        <w:t>administrative, stewardship, fundraising, and/or financial leadership</w:t>
      </w:r>
    </w:p>
    <w:p w14:paraId="5A039C45" w14:textId="77777777" w:rsidR="006A49CD" w:rsidRPr="006A49CD" w:rsidRDefault="006A49CD" w:rsidP="006A49CD">
      <w:pPr>
        <w:pStyle w:val="ListParagraph"/>
        <w:numPr>
          <w:ilvl w:val="1"/>
          <w:numId w:val="1"/>
        </w:numPr>
        <w:tabs>
          <w:tab w:val="left" w:pos="432"/>
        </w:tabs>
        <w:spacing w:after="60"/>
        <w:rPr>
          <w:rFonts w:ascii="Optima" w:hAnsi="Optima"/>
          <w:szCs w:val="24"/>
        </w:rPr>
      </w:pPr>
      <w:r w:rsidRPr="006A49CD">
        <w:rPr>
          <w:rFonts w:ascii="Optima" w:hAnsi="Optima"/>
          <w:szCs w:val="24"/>
        </w:rPr>
        <w:t>educational ministries (discipleship, formation, new members classes)</w:t>
      </w:r>
    </w:p>
    <w:p w14:paraId="578EE5E5" w14:textId="77777777" w:rsidR="006A49CD" w:rsidRPr="006A49CD" w:rsidRDefault="006A49CD" w:rsidP="006A49CD">
      <w:pPr>
        <w:pStyle w:val="ListParagraph"/>
        <w:numPr>
          <w:ilvl w:val="1"/>
          <w:numId w:val="1"/>
        </w:numPr>
        <w:tabs>
          <w:tab w:val="left" w:pos="432"/>
        </w:tabs>
        <w:spacing w:after="60"/>
        <w:rPr>
          <w:rFonts w:ascii="Optima" w:hAnsi="Optima"/>
          <w:szCs w:val="24"/>
        </w:rPr>
      </w:pPr>
      <w:r w:rsidRPr="006A49CD">
        <w:rPr>
          <w:rFonts w:ascii="Optima" w:hAnsi="Optima"/>
          <w:szCs w:val="24"/>
        </w:rPr>
        <w:t>social justice advocacy</w:t>
      </w:r>
    </w:p>
    <w:p w14:paraId="20167270" w14:textId="77777777" w:rsidR="006A49CD" w:rsidRPr="006A49CD" w:rsidRDefault="006A49CD" w:rsidP="006A49CD">
      <w:pPr>
        <w:pStyle w:val="ListParagraph"/>
        <w:numPr>
          <w:ilvl w:val="1"/>
          <w:numId w:val="1"/>
        </w:numPr>
        <w:tabs>
          <w:tab w:val="left" w:pos="432"/>
        </w:tabs>
        <w:spacing w:after="60"/>
        <w:rPr>
          <w:rFonts w:ascii="Optima" w:hAnsi="Optima"/>
          <w:szCs w:val="24"/>
        </w:rPr>
      </w:pPr>
      <w:r w:rsidRPr="006A49CD">
        <w:rPr>
          <w:rFonts w:ascii="Optima" w:hAnsi="Optima"/>
          <w:szCs w:val="24"/>
        </w:rPr>
        <w:t>social entrepreneurship</w:t>
      </w:r>
    </w:p>
    <w:p w14:paraId="1830E9EA" w14:textId="77777777" w:rsidR="006A49CD" w:rsidRPr="006A49CD" w:rsidRDefault="006A49CD" w:rsidP="006A49CD">
      <w:pPr>
        <w:pStyle w:val="ListParagraph"/>
        <w:numPr>
          <w:ilvl w:val="1"/>
          <w:numId w:val="1"/>
        </w:numPr>
        <w:tabs>
          <w:tab w:val="left" w:pos="432"/>
        </w:tabs>
        <w:spacing w:after="60"/>
        <w:rPr>
          <w:rFonts w:ascii="Optima" w:hAnsi="Optima"/>
          <w:szCs w:val="24"/>
        </w:rPr>
      </w:pPr>
      <w:r w:rsidRPr="006A49CD">
        <w:rPr>
          <w:rFonts w:ascii="Optima" w:hAnsi="Optima"/>
          <w:szCs w:val="24"/>
        </w:rPr>
        <w:t>interfaith community engagement</w:t>
      </w:r>
    </w:p>
    <w:p w14:paraId="278A6477" w14:textId="77777777" w:rsidR="006A49CD" w:rsidRPr="006A49CD" w:rsidRDefault="006A49CD" w:rsidP="006A49CD">
      <w:pPr>
        <w:pStyle w:val="ListParagraph"/>
        <w:numPr>
          <w:ilvl w:val="1"/>
          <w:numId w:val="1"/>
        </w:numPr>
        <w:tabs>
          <w:tab w:val="left" w:pos="432"/>
        </w:tabs>
        <w:spacing w:after="60"/>
        <w:rPr>
          <w:rFonts w:ascii="Optima" w:hAnsi="Optima"/>
          <w:szCs w:val="24"/>
        </w:rPr>
      </w:pPr>
      <w:r w:rsidRPr="006A49CD">
        <w:rPr>
          <w:rFonts w:ascii="Optima" w:hAnsi="Optima"/>
          <w:szCs w:val="24"/>
        </w:rPr>
        <w:t>charitable ministries</w:t>
      </w:r>
    </w:p>
    <w:p w14:paraId="033CF463" w14:textId="77777777" w:rsidR="006A49CD" w:rsidRPr="006A49CD" w:rsidRDefault="006A49CD" w:rsidP="006A49CD">
      <w:pPr>
        <w:pStyle w:val="ListParagraph"/>
        <w:numPr>
          <w:ilvl w:val="1"/>
          <w:numId w:val="1"/>
        </w:numPr>
        <w:tabs>
          <w:tab w:val="left" w:pos="432"/>
        </w:tabs>
        <w:spacing w:after="60"/>
        <w:rPr>
          <w:rFonts w:ascii="Optima" w:hAnsi="Optima"/>
          <w:szCs w:val="24"/>
        </w:rPr>
      </w:pPr>
      <w:r w:rsidRPr="006A49CD">
        <w:rPr>
          <w:rFonts w:ascii="Optima" w:hAnsi="Optima"/>
          <w:szCs w:val="24"/>
        </w:rPr>
        <w:t xml:space="preserve">pastoral care (crisis or non-crisis situations) </w:t>
      </w:r>
    </w:p>
    <w:p w14:paraId="5478348F" w14:textId="77777777" w:rsidR="006A49CD" w:rsidRPr="006A49CD" w:rsidRDefault="006A49CD" w:rsidP="006A49CD">
      <w:pPr>
        <w:pStyle w:val="ListParagraph"/>
        <w:numPr>
          <w:ilvl w:val="1"/>
          <w:numId w:val="1"/>
        </w:numPr>
        <w:tabs>
          <w:tab w:val="left" w:pos="432"/>
        </w:tabs>
        <w:spacing w:after="60"/>
        <w:rPr>
          <w:rFonts w:ascii="Optima" w:hAnsi="Optima"/>
          <w:szCs w:val="24"/>
        </w:rPr>
      </w:pPr>
      <w:r w:rsidRPr="006A49CD">
        <w:rPr>
          <w:rFonts w:ascii="Optima" w:hAnsi="Optima"/>
          <w:szCs w:val="24"/>
        </w:rPr>
        <w:t>new church plant</w:t>
      </w:r>
    </w:p>
    <w:p w14:paraId="22852D71" w14:textId="77777777" w:rsidR="006A49CD" w:rsidRPr="006A49CD" w:rsidRDefault="006A49CD" w:rsidP="006A49CD">
      <w:pPr>
        <w:pStyle w:val="ListParagraph"/>
        <w:numPr>
          <w:ilvl w:val="0"/>
          <w:numId w:val="1"/>
        </w:numPr>
        <w:tabs>
          <w:tab w:val="left" w:pos="432"/>
        </w:tabs>
        <w:spacing w:before="240"/>
        <w:rPr>
          <w:rFonts w:ascii="Optima" w:hAnsi="Optima"/>
          <w:szCs w:val="24"/>
        </w:rPr>
      </w:pPr>
      <w:r w:rsidRPr="006A49CD">
        <w:rPr>
          <w:rFonts w:ascii="Optima" w:hAnsi="Optima"/>
          <w:szCs w:val="24"/>
        </w:rPr>
        <w:t xml:space="preserve">Demonstrate the capacity to </w:t>
      </w:r>
      <w:r w:rsidRPr="006A49CD">
        <w:rPr>
          <w:rFonts w:ascii="Optima" w:hAnsi="Optima"/>
          <w:b/>
          <w:bCs/>
          <w:szCs w:val="24"/>
        </w:rPr>
        <w:t>plan</w:t>
      </w:r>
      <w:r w:rsidRPr="006A49CD">
        <w:rPr>
          <w:rFonts w:ascii="Optima" w:hAnsi="Optima"/>
          <w:szCs w:val="24"/>
        </w:rPr>
        <w:t xml:space="preserve"> and </w:t>
      </w:r>
      <w:r w:rsidRPr="006A49CD">
        <w:rPr>
          <w:rFonts w:ascii="Optima" w:hAnsi="Optima"/>
          <w:b/>
          <w:bCs/>
          <w:szCs w:val="24"/>
        </w:rPr>
        <w:t>lead services</w:t>
      </w:r>
      <w:r w:rsidRPr="006A49CD">
        <w:rPr>
          <w:rFonts w:ascii="Optima" w:hAnsi="Optima"/>
          <w:szCs w:val="24"/>
        </w:rPr>
        <w:t xml:space="preserve"> with a </w:t>
      </w:r>
      <w:r w:rsidRPr="006A49CD">
        <w:rPr>
          <w:rFonts w:ascii="Optima" w:hAnsi="Optima"/>
          <w:b/>
          <w:bCs/>
          <w:szCs w:val="24"/>
        </w:rPr>
        <w:t>worship team</w:t>
      </w:r>
      <w:r w:rsidRPr="006A49CD">
        <w:rPr>
          <w:rFonts w:ascii="Optima" w:hAnsi="Optima"/>
          <w:szCs w:val="24"/>
        </w:rPr>
        <w:t xml:space="preserve"> and to </w:t>
      </w:r>
      <w:r w:rsidRPr="006A49CD">
        <w:rPr>
          <w:rFonts w:ascii="Optima" w:hAnsi="Optima"/>
          <w:b/>
          <w:bCs/>
          <w:szCs w:val="24"/>
        </w:rPr>
        <w:t>discuss</w:t>
      </w:r>
      <w:r w:rsidRPr="006A49CD">
        <w:rPr>
          <w:rFonts w:ascii="Optima" w:hAnsi="Optima"/>
          <w:szCs w:val="24"/>
        </w:rPr>
        <w:t xml:space="preserve"> </w:t>
      </w:r>
      <w:r w:rsidRPr="006A49CD">
        <w:rPr>
          <w:rFonts w:ascii="Optima" w:hAnsi="Optima"/>
          <w:b/>
          <w:bCs/>
          <w:szCs w:val="24"/>
        </w:rPr>
        <w:t>the</w:t>
      </w:r>
      <w:r w:rsidRPr="006A49CD">
        <w:rPr>
          <w:rFonts w:ascii="Optima" w:hAnsi="Optima"/>
          <w:szCs w:val="24"/>
        </w:rPr>
        <w:t xml:space="preserve"> </w:t>
      </w:r>
      <w:r w:rsidRPr="006A49CD">
        <w:rPr>
          <w:rFonts w:ascii="Optima" w:hAnsi="Optima"/>
          <w:b/>
          <w:bCs/>
          <w:szCs w:val="24"/>
        </w:rPr>
        <w:t>theological dimensions</w:t>
      </w:r>
      <w:r w:rsidRPr="006A49CD">
        <w:rPr>
          <w:rFonts w:ascii="Optima" w:hAnsi="Optima"/>
          <w:szCs w:val="24"/>
        </w:rPr>
        <w:t xml:space="preserve"> of </w:t>
      </w:r>
      <w:r w:rsidRPr="006A49CD">
        <w:rPr>
          <w:rFonts w:ascii="Optima" w:hAnsi="Optima"/>
          <w:b/>
          <w:bCs/>
          <w:szCs w:val="24"/>
        </w:rPr>
        <w:t>worship</w:t>
      </w:r>
      <w:r w:rsidRPr="006A49CD">
        <w:rPr>
          <w:rFonts w:ascii="Optima" w:hAnsi="Optima"/>
          <w:szCs w:val="24"/>
        </w:rPr>
        <w:t>. M.Div. students are required to preach at least four sermons over the course of the academic year.</w:t>
      </w:r>
    </w:p>
    <w:p w14:paraId="6A2D0A36" w14:textId="77777777" w:rsidR="006A49CD" w:rsidRPr="006A49CD" w:rsidRDefault="006A49CD" w:rsidP="006A49CD">
      <w:pPr>
        <w:pStyle w:val="ListParagraph"/>
        <w:tabs>
          <w:tab w:val="left" w:pos="504"/>
        </w:tabs>
        <w:ind w:left="792"/>
        <w:rPr>
          <w:rFonts w:ascii="Optima" w:hAnsi="Optima"/>
          <w:szCs w:val="24"/>
        </w:rPr>
      </w:pPr>
    </w:p>
    <w:p w14:paraId="5CEDA25E" w14:textId="77777777" w:rsidR="006A49CD" w:rsidRPr="006A49CD" w:rsidRDefault="006A49CD" w:rsidP="006A49CD">
      <w:pPr>
        <w:pStyle w:val="ListParagraph"/>
        <w:numPr>
          <w:ilvl w:val="0"/>
          <w:numId w:val="1"/>
        </w:numPr>
        <w:tabs>
          <w:tab w:val="left" w:pos="504"/>
        </w:tabs>
        <w:rPr>
          <w:rFonts w:ascii="Optima" w:hAnsi="Optima"/>
          <w:szCs w:val="24"/>
        </w:rPr>
      </w:pPr>
      <w:r w:rsidRPr="006A49CD">
        <w:rPr>
          <w:rFonts w:ascii="Optima" w:hAnsi="Optima"/>
          <w:szCs w:val="24"/>
        </w:rPr>
        <w:t xml:space="preserve">Demonstrate the ability to </w:t>
      </w:r>
      <w:r w:rsidRPr="006A49CD">
        <w:rPr>
          <w:rFonts w:ascii="Optima" w:hAnsi="Optima"/>
          <w:b/>
          <w:bCs/>
          <w:szCs w:val="24"/>
        </w:rPr>
        <w:t>organize and balance</w:t>
      </w:r>
      <w:r w:rsidRPr="006A49CD">
        <w:rPr>
          <w:rFonts w:ascii="Optima" w:hAnsi="Optima"/>
          <w:szCs w:val="24"/>
        </w:rPr>
        <w:t xml:space="preserve"> their schedules effectively in order to meet </w:t>
      </w:r>
      <w:r w:rsidRPr="006A49CD">
        <w:rPr>
          <w:rFonts w:ascii="Optima" w:hAnsi="Optima"/>
          <w:b/>
          <w:bCs/>
          <w:szCs w:val="24"/>
        </w:rPr>
        <w:t>Internship, self-care, family, and academic responsibilities</w:t>
      </w:r>
      <w:r w:rsidRPr="006A49CD">
        <w:rPr>
          <w:rFonts w:ascii="Optima" w:hAnsi="Optima"/>
          <w:szCs w:val="24"/>
        </w:rPr>
        <w:t>.</w:t>
      </w:r>
    </w:p>
    <w:p w14:paraId="237AC771" w14:textId="77777777" w:rsidR="006A49CD" w:rsidRPr="006A49CD" w:rsidRDefault="006A49CD" w:rsidP="006A49CD">
      <w:pPr>
        <w:ind w:left="504" w:hanging="504"/>
        <w:rPr>
          <w:rFonts w:ascii="Optima" w:hAnsi="Optima"/>
          <w:szCs w:val="24"/>
        </w:rPr>
      </w:pPr>
    </w:p>
    <w:p w14:paraId="43A60A50" w14:textId="422988DE" w:rsidR="00EB1394" w:rsidRPr="00EB1394" w:rsidRDefault="006A49CD" w:rsidP="005C4A54">
      <w:pPr>
        <w:pStyle w:val="ListParagraph"/>
        <w:numPr>
          <w:ilvl w:val="0"/>
          <w:numId w:val="1"/>
        </w:numPr>
        <w:spacing w:after="120"/>
        <w:rPr>
          <w:rFonts w:ascii="Optima" w:hAnsi="Optima"/>
          <w:szCs w:val="24"/>
        </w:rPr>
      </w:pPr>
      <w:r w:rsidRPr="006A49CD">
        <w:rPr>
          <w:rFonts w:ascii="Optima" w:hAnsi="Optima"/>
          <w:szCs w:val="24"/>
        </w:rPr>
        <w:t xml:space="preserve">Develop the ability to conduct a focused </w:t>
      </w:r>
      <w:r w:rsidRPr="006A49CD">
        <w:rPr>
          <w:rFonts w:ascii="Optima" w:hAnsi="Optima"/>
          <w:b/>
          <w:bCs/>
          <w:szCs w:val="24"/>
        </w:rPr>
        <w:t>Ministry Context Study</w:t>
      </w:r>
      <w:r w:rsidRPr="006A49CD">
        <w:rPr>
          <w:rFonts w:ascii="Optima" w:hAnsi="Optima"/>
          <w:szCs w:val="24"/>
        </w:rPr>
        <w:t xml:space="preserve"> that can assist the placement site in its mission. </w:t>
      </w:r>
      <w:r w:rsidRPr="006A49CD">
        <w:rPr>
          <w:rFonts w:ascii="Optima" w:hAnsi="Optima"/>
          <w:b/>
          <w:bCs/>
          <w:szCs w:val="24"/>
        </w:rPr>
        <w:t>*</w:t>
      </w:r>
      <w:r w:rsidR="00AA3F73">
        <w:rPr>
          <w:rFonts w:ascii="Optima" w:hAnsi="Optima"/>
          <w:b/>
          <w:bCs/>
          <w:szCs w:val="24"/>
        </w:rPr>
        <w:t>This competency is n</w:t>
      </w:r>
      <w:r w:rsidRPr="006A49CD">
        <w:rPr>
          <w:rFonts w:ascii="Optima" w:hAnsi="Optima"/>
          <w:b/>
          <w:bCs/>
          <w:szCs w:val="24"/>
        </w:rPr>
        <w:t xml:space="preserve">ot required for M.A.M. </w:t>
      </w:r>
      <w:r w:rsidR="00AA3F73">
        <w:rPr>
          <w:rFonts w:ascii="Optima" w:hAnsi="Optima"/>
          <w:b/>
          <w:bCs/>
          <w:szCs w:val="24"/>
        </w:rPr>
        <w:t>students</w:t>
      </w:r>
      <w:r w:rsidR="005C4A54">
        <w:rPr>
          <w:rFonts w:ascii="Optima" w:hAnsi="Optima"/>
          <w:b/>
          <w:bCs/>
          <w:szCs w:val="24"/>
        </w:rPr>
        <w:t>.</w:t>
      </w:r>
    </w:p>
    <w:p w14:paraId="57C5DD3C" w14:textId="53E6723B" w:rsidR="006A49CD" w:rsidRPr="00EB1394" w:rsidRDefault="006A49CD" w:rsidP="005C4A54">
      <w:pPr>
        <w:ind w:left="720"/>
        <w:rPr>
          <w:rFonts w:ascii="Optima" w:hAnsi="Optima"/>
          <w:szCs w:val="24"/>
        </w:rPr>
      </w:pPr>
      <w:r w:rsidRPr="00EB1394">
        <w:rPr>
          <w:rFonts w:ascii="Optima" w:hAnsi="Optima"/>
          <w:b/>
          <w:bCs/>
          <w:szCs w:val="24"/>
        </w:rPr>
        <w:t>Optional</w:t>
      </w:r>
      <w:r w:rsidRPr="00EB1394">
        <w:rPr>
          <w:rFonts w:ascii="Optima" w:hAnsi="Optima"/>
          <w:szCs w:val="24"/>
        </w:rPr>
        <w:t xml:space="preserve">: Submit a written report, based on the Ministry Context Study, to the Lay Teaching Committee or other relevant parties (as appropriate). </w:t>
      </w:r>
    </w:p>
    <w:p w14:paraId="5CC52EA5" w14:textId="77777777" w:rsidR="006A49CD" w:rsidRPr="006A49CD" w:rsidRDefault="006A49CD" w:rsidP="006A49CD">
      <w:pPr>
        <w:jc w:val="center"/>
        <w:rPr>
          <w:rFonts w:ascii="Optima" w:hAnsi="Optima"/>
          <w:b/>
          <w:i/>
          <w:szCs w:val="24"/>
        </w:rPr>
      </w:pPr>
    </w:p>
    <w:p w14:paraId="139B66B5" w14:textId="77777777" w:rsidR="006A49CD" w:rsidRPr="006A49CD" w:rsidRDefault="006A49CD" w:rsidP="006A49CD">
      <w:pPr>
        <w:spacing w:before="104"/>
        <w:ind w:right="2799"/>
        <w:rPr>
          <w:rFonts w:ascii="Optima" w:hAnsi="Optima"/>
          <w:i/>
          <w:sz w:val="17"/>
        </w:rPr>
      </w:pPr>
    </w:p>
    <w:p w14:paraId="08D91B30" w14:textId="77777777" w:rsidR="00B43138" w:rsidRPr="006A49CD" w:rsidRDefault="00B43138">
      <w:pPr>
        <w:rPr>
          <w:rFonts w:ascii="Optima" w:hAnsi="Optima"/>
        </w:rPr>
      </w:pPr>
    </w:p>
    <w:sectPr w:rsidR="00B43138" w:rsidRPr="006A4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FEE7C" w14:textId="77777777" w:rsidR="00B42255" w:rsidRDefault="00B42255" w:rsidP="006A49CD">
      <w:r>
        <w:separator/>
      </w:r>
    </w:p>
  </w:endnote>
  <w:endnote w:type="continuationSeparator" w:id="0">
    <w:p w14:paraId="4A443F67" w14:textId="77777777" w:rsidR="00B42255" w:rsidRDefault="00B42255" w:rsidP="006A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ig Caslon Medium">
    <w:altName w:val="BIG CASLON MEDIUM"/>
    <w:panose1 w:val="02000603090000020003"/>
    <w:charset w:val="B1"/>
    <w:family w:val="auto"/>
    <w:pitch w:val="variable"/>
    <w:sig w:usb0="80000863" w:usb1="00000000" w:usb2="00000000" w:usb3="00000000" w:csb0="000001FB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AEAF9" w14:textId="77777777" w:rsidR="00B42255" w:rsidRDefault="00B42255" w:rsidP="006A49CD">
      <w:r>
        <w:separator/>
      </w:r>
    </w:p>
  </w:footnote>
  <w:footnote w:type="continuationSeparator" w:id="0">
    <w:p w14:paraId="0FA276A9" w14:textId="77777777" w:rsidR="00B42255" w:rsidRDefault="00B42255" w:rsidP="006A49CD">
      <w:r>
        <w:continuationSeparator/>
      </w:r>
    </w:p>
  </w:footnote>
  <w:footnote w:id="1">
    <w:p w14:paraId="4BBFDD68" w14:textId="77777777" w:rsidR="006A49CD" w:rsidRPr="009F62C0" w:rsidRDefault="006A49CD" w:rsidP="006A49C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F62C0">
        <w:t>Two leadership projects are required for Part-time Interns. Three leadership projects are required for Full-time Interns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21181"/>
    <w:multiLevelType w:val="hybridMultilevel"/>
    <w:tmpl w:val="D2860B3A"/>
    <w:lvl w:ilvl="0" w:tplc="2FAAF86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5960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CD"/>
    <w:rsid w:val="00022A6C"/>
    <w:rsid w:val="00045DB2"/>
    <w:rsid w:val="002A212D"/>
    <w:rsid w:val="00412EC6"/>
    <w:rsid w:val="005C4A54"/>
    <w:rsid w:val="006963FC"/>
    <w:rsid w:val="006A49CD"/>
    <w:rsid w:val="007207B5"/>
    <w:rsid w:val="00895043"/>
    <w:rsid w:val="00AA3F73"/>
    <w:rsid w:val="00B42255"/>
    <w:rsid w:val="00B43138"/>
    <w:rsid w:val="00C82E9D"/>
    <w:rsid w:val="00D75451"/>
    <w:rsid w:val="00EB1394"/>
    <w:rsid w:val="00F940AD"/>
    <w:rsid w:val="00FB655E"/>
    <w:rsid w:val="323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98D7D"/>
  <w15:chartTrackingRefBased/>
  <w15:docId w15:val="{BA48914B-C5CD-144F-9DE3-F703DF80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9CD"/>
    <w:pPr>
      <w:widowControl w:val="0"/>
      <w:autoSpaceDE w:val="0"/>
      <w:autoSpaceDN w:val="0"/>
      <w:jc w:val="both"/>
    </w:pPr>
    <w:rPr>
      <w:rFonts w:ascii="Big Caslon Medium" w:eastAsia="Times New Roman" w:hAnsi="Big Caslon Medium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9CD"/>
    <w:pPr>
      <w:ind w:left="104" w:hanging="3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A49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49CD"/>
    <w:rPr>
      <w:rFonts w:ascii="Big Caslon Medium" w:eastAsia="Times New Roman" w:hAnsi="Big Caslon Medium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49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Angel J.</dc:creator>
  <cp:keywords/>
  <dc:description/>
  <cp:lastModifiedBy>Gram, Reba</cp:lastModifiedBy>
  <cp:revision>2</cp:revision>
  <dcterms:created xsi:type="dcterms:W3CDTF">2023-07-26T02:34:00Z</dcterms:created>
  <dcterms:modified xsi:type="dcterms:W3CDTF">2023-07-26T02:34:00Z</dcterms:modified>
</cp:coreProperties>
</file>