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BE" w:rsidRPr="00011EBE" w:rsidRDefault="00011EBE" w:rsidP="00F6039D">
      <w:pPr>
        <w:rPr>
          <w:b/>
          <w:sz w:val="32"/>
          <w:szCs w:val="32"/>
        </w:rPr>
      </w:pPr>
      <w:r w:rsidRPr="00011EBE">
        <w:rPr>
          <w:b/>
          <w:sz w:val="32"/>
          <w:szCs w:val="32"/>
        </w:rPr>
        <w:t xml:space="preserve">Using SQL Developer on </w:t>
      </w:r>
      <w:proofErr w:type="spellStart"/>
      <w:r w:rsidRPr="00011EBE">
        <w:rPr>
          <w:b/>
          <w:sz w:val="32"/>
          <w:szCs w:val="32"/>
        </w:rPr>
        <w:t>Apps.SMU</w:t>
      </w:r>
      <w:bookmarkStart w:id="0" w:name="_GoBack"/>
      <w:bookmarkEnd w:id="0"/>
      <w:proofErr w:type="spellEnd"/>
    </w:p>
    <w:p w:rsidR="00011EBE" w:rsidRDefault="00011EBE" w:rsidP="00F6039D"/>
    <w:p w:rsidR="00F6039D" w:rsidRDefault="00F6039D" w:rsidP="00F6039D">
      <w:r>
        <w:t>On the first launch you may see this error:</w:t>
      </w:r>
    </w:p>
    <w:p w:rsidR="00F6039D" w:rsidRDefault="00F6039D" w:rsidP="00F6039D">
      <w:pPr>
        <w:rPr>
          <w:color w:val="1F497D"/>
        </w:rPr>
      </w:pPr>
    </w:p>
    <w:p w:rsidR="00F6039D" w:rsidRDefault="00F6039D" w:rsidP="00F6039D">
      <w:pPr>
        <w:rPr>
          <w:color w:val="1F497D"/>
        </w:rPr>
      </w:pPr>
      <w:r>
        <w:rPr>
          <w:noProof/>
        </w:rPr>
        <w:drawing>
          <wp:inline distT="0" distB="0" distL="0" distR="0">
            <wp:extent cx="4561205" cy="1541780"/>
            <wp:effectExtent l="0" t="0" r="0" b="1270"/>
            <wp:docPr id="6" name="Picture 6" descr="cid:image003.png@01CFC066.86D7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C066.86D72E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61205" cy="1541780"/>
                    </a:xfrm>
                    <a:prstGeom prst="rect">
                      <a:avLst/>
                    </a:prstGeom>
                    <a:noFill/>
                    <a:ln>
                      <a:noFill/>
                    </a:ln>
                  </pic:spPr>
                </pic:pic>
              </a:graphicData>
            </a:graphic>
          </wp:inline>
        </w:drawing>
      </w:r>
    </w:p>
    <w:p w:rsidR="00F6039D" w:rsidRDefault="00F6039D" w:rsidP="00F6039D">
      <w:pPr>
        <w:rPr>
          <w:color w:val="1F497D"/>
        </w:rPr>
      </w:pPr>
    </w:p>
    <w:p w:rsidR="00F6039D" w:rsidRDefault="00F6039D" w:rsidP="00F6039D">
      <w:r>
        <w:t>Click OK, and copy E:\Java\jdk1.7 into the next window:</w:t>
      </w:r>
    </w:p>
    <w:p w:rsidR="00F6039D" w:rsidRDefault="00F6039D" w:rsidP="00F6039D">
      <w:pPr>
        <w:rPr>
          <w:color w:val="1F497D"/>
        </w:rPr>
      </w:pPr>
    </w:p>
    <w:p w:rsidR="00F6039D" w:rsidRDefault="00F6039D" w:rsidP="00F6039D">
      <w:pPr>
        <w:rPr>
          <w:color w:val="1F497D"/>
        </w:rPr>
      </w:pPr>
      <w:r>
        <w:rPr>
          <w:noProof/>
        </w:rPr>
        <w:drawing>
          <wp:inline distT="0" distB="0" distL="0" distR="0">
            <wp:extent cx="4295775" cy="1180465"/>
            <wp:effectExtent l="0" t="0" r="9525" b="635"/>
            <wp:docPr id="5" name="Picture 5" descr="cid:image004.png@01CFC066.86D7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FC066.86D72E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95775" cy="1180465"/>
                    </a:xfrm>
                    <a:prstGeom prst="rect">
                      <a:avLst/>
                    </a:prstGeom>
                    <a:noFill/>
                    <a:ln>
                      <a:noFill/>
                    </a:ln>
                  </pic:spPr>
                </pic:pic>
              </a:graphicData>
            </a:graphic>
          </wp:inline>
        </w:drawing>
      </w:r>
    </w:p>
    <w:p w:rsidR="00F6039D" w:rsidRDefault="00F6039D" w:rsidP="00F6039D">
      <w:pPr>
        <w:rPr>
          <w:color w:val="1F497D"/>
        </w:rPr>
      </w:pPr>
    </w:p>
    <w:p w:rsidR="00F6039D" w:rsidRDefault="00F6039D" w:rsidP="00F6039D">
      <w:r>
        <w:t>Click OK, and SQL Developer will open.</w:t>
      </w:r>
    </w:p>
    <w:p w:rsidR="00F6039D" w:rsidRDefault="00F6039D" w:rsidP="00F6039D"/>
    <w:p w:rsidR="00F6039D" w:rsidRDefault="00F6039D" w:rsidP="00F6039D">
      <w:r>
        <w:t>You may see a window like this.  I do not anticipate that you will have preferences available.  If you have any preferences available to import, highlight them and click ‘Yes’.  If not, click ‘No’.</w:t>
      </w:r>
    </w:p>
    <w:p w:rsidR="00F6039D" w:rsidRDefault="00F6039D" w:rsidP="00F6039D">
      <w:r>
        <w:rPr>
          <w:noProof/>
        </w:rPr>
        <w:drawing>
          <wp:inline distT="0" distB="0" distL="0" distR="0">
            <wp:extent cx="4412615" cy="3285490"/>
            <wp:effectExtent l="0" t="0" r="6985" b="0"/>
            <wp:docPr id="4" name="Picture 4" descr="cid:image007.png@01CFC066.86D7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CFC066.86D72E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12615" cy="3285490"/>
                    </a:xfrm>
                    <a:prstGeom prst="rect">
                      <a:avLst/>
                    </a:prstGeom>
                    <a:noFill/>
                    <a:ln>
                      <a:noFill/>
                    </a:ln>
                  </pic:spPr>
                </pic:pic>
              </a:graphicData>
            </a:graphic>
          </wp:inline>
        </w:drawing>
      </w:r>
    </w:p>
    <w:p w:rsidR="00F6039D" w:rsidRDefault="00F6039D" w:rsidP="00F6039D"/>
    <w:p w:rsidR="00F6039D" w:rsidRDefault="00F6039D" w:rsidP="00F6039D">
      <w:r>
        <w:t>On first launch, clear the ‘Allow automated usage reporting to Oracle’ checkbox, and click OK.</w:t>
      </w:r>
    </w:p>
    <w:p w:rsidR="00F6039D" w:rsidRDefault="00F6039D" w:rsidP="00F6039D"/>
    <w:p w:rsidR="00F6039D" w:rsidRDefault="00F6039D" w:rsidP="00F6039D">
      <w:r>
        <w:rPr>
          <w:noProof/>
        </w:rPr>
        <w:drawing>
          <wp:inline distT="0" distB="0" distL="0" distR="0">
            <wp:extent cx="5901055" cy="4008755"/>
            <wp:effectExtent l="0" t="0" r="4445" b="0"/>
            <wp:docPr id="3" name="Picture 3" descr="cid:image008.png@01CFC066.86D7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png@01CFC066.86D72E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01055" cy="4008755"/>
                    </a:xfrm>
                    <a:prstGeom prst="rect">
                      <a:avLst/>
                    </a:prstGeom>
                    <a:noFill/>
                    <a:ln>
                      <a:noFill/>
                    </a:ln>
                  </pic:spPr>
                </pic:pic>
              </a:graphicData>
            </a:graphic>
          </wp:inline>
        </w:drawing>
      </w:r>
    </w:p>
    <w:p w:rsidR="00F6039D" w:rsidRDefault="00F6039D" w:rsidP="00F6039D"/>
    <w:p w:rsidR="00F6039D" w:rsidRDefault="00F6039D" w:rsidP="00F6039D">
      <w:pPr>
        <w:rPr>
          <w:color w:val="1F497D"/>
        </w:rPr>
      </w:pPr>
    </w:p>
    <w:p w:rsidR="00F6039D" w:rsidRDefault="00F6039D" w:rsidP="00F6039D">
      <w:r>
        <w:t xml:space="preserve">If you have used a previous version of SQL Developer on </w:t>
      </w:r>
      <w:proofErr w:type="spellStart"/>
      <w:r>
        <w:t>Apps.SMU</w:t>
      </w:r>
      <w:proofErr w:type="spellEnd"/>
      <w:r>
        <w:t>, you may have saved connections.  If so, follow the IMPORTING SAVED CONNECTIONS steps.  If not, skip to CREATING NEW CONNECTIONS.</w:t>
      </w:r>
    </w:p>
    <w:p w:rsidR="00F6039D" w:rsidRDefault="00F6039D" w:rsidP="00F6039D"/>
    <w:p w:rsidR="00F6039D" w:rsidRDefault="00F6039D" w:rsidP="00F6039D">
      <w:pPr>
        <w:rPr>
          <w:b/>
        </w:rPr>
      </w:pPr>
      <w:r w:rsidRPr="00F6039D">
        <w:rPr>
          <w:b/>
        </w:rPr>
        <w:t>IMPORTING SAVED CONNECTIONS:</w:t>
      </w:r>
    </w:p>
    <w:p w:rsidR="00F6039D" w:rsidRPr="00F6039D" w:rsidRDefault="00F6039D" w:rsidP="00F6039D">
      <w:pPr>
        <w:rPr>
          <w:b/>
        </w:rPr>
      </w:pPr>
    </w:p>
    <w:p w:rsidR="00F6039D" w:rsidRDefault="00F6039D" w:rsidP="00F6039D">
      <w:r>
        <w:t>P</w:t>
      </w:r>
      <w:r>
        <w:t>lease right-click the Connections icon, and choose to import connections.</w:t>
      </w:r>
    </w:p>
    <w:p w:rsidR="00F6039D" w:rsidRDefault="00F6039D" w:rsidP="00F6039D"/>
    <w:p w:rsidR="00F6039D" w:rsidRDefault="00F6039D" w:rsidP="00F6039D">
      <w:r>
        <w:rPr>
          <w:noProof/>
        </w:rPr>
        <w:drawing>
          <wp:inline distT="0" distB="0" distL="0" distR="0">
            <wp:extent cx="3051810" cy="1562735"/>
            <wp:effectExtent l="0" t="0" r="0" b="0"/>
            <wp:docPr id="2" name="Picture 2" descr="cid:image009.png@01CFC066.86D7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CFC066.86D72E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51810" cy="1562735"/>
                    </a:xfrm>
                    <a:prstGeom prst="rect">
                      <a:avLst/>
                    </a:prstGeom>
                    <a:noFill/>
                    <a:ln>
                      <a:noFill/>
                    </a:ln>
                  </pic:spPr>
                </pic:pic>
              </a:graphicData>
            </a:graphic>
          </wp:inline>
        </w:drawing>
      </w:r>
    </w:p>
    <w:p w:rsidR="00F6039D" w:rsidRDefault="00F6039D" w:rsidP="00F6039D"/>
    <w:p w:rsidR="00F6039D" w:rsidRDefault="00F6039D" w:rsidP="00F6039D">
      <w:r>
        <w:t>From there, browse to the following directory on your U drive, and double-click the connections.xml file.</w:t>
      </w:r>
    </w:p>
    <w:p w:rsidR="00F6039D" w:rsidRDefault="00F6039D" w:rsidP="00F6039D"/>
    <w:p w:rsidR="00F6039D" w:rsidRDefault="00F6039D" w:rsidP="00F6039D">
      <w:r>
        <w:rPr>
          <w:noProof/>
        </w:rPr>
        <w:lastRenderedPageBreak/>
        <w:drawing>
          <wp:inline distT="0" distB="0" distL="0" distR="0">
            <wp:extent cx="7474585" cy="5730875"/>
            <wp:effectExtent l="0" t="0" r="0" b="3175"/>
            <wp:docPr id="1" name="Picture 1" descr="cid:image010.png@01CFC066.86D7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png@01CFC066.86D72E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474585" cy="5730875"/>
                    </a:xfrm>
                    <a:prstGeom prst="rect">
                      <a:avLst/>
                    </a:prstGeom>
                    <a:noFill/>
                    <a:ln>
                      <a:noFill/>
                    </a:ln>
                  </pic:spPr>
                </pic:pic>
              </a:graphicData>
            </a:graphic>
          </wp:inline>
        </w:drawing>
      </w:r>
    </w:p>
    <w:p w:rsidR="00F6039D" w:rsidRDefault="00F6039D" w:rsidP="00F6039D"/>
    <w:p w:rsidR="00F6039D" w:rsidRDefault="00F6039D" w:rsidP="00F6039D">
      <w:r>
        <w:t>Choose Next.  Check the box next to connections.xml to select all of your connections, and choose Finish to complete the process.</w:t>
      </w:r>
    </w:p>
    <w:p w:rsidR="00F6039D" w:rsidRDefault="00F6039D" w:rsidP="00F6039D"/>
    <w:p w:rsidR="00F6039D" w:rsidRPr="00F6039D" w:rsidRDefault="00F6039D" w:rsidP="00F6039D">
      <w:pPr>
        <w:rPr>
          <w:b/>
        </w:rPr>
      </w:pPr>
      <w:r w:rsidRPr="00F6039D">
        <w:rPr>
          <w:b/>
        </w:rPr>
        <w:t>CREATING NEW CONNECTIONS:</w:t>
      </w:r>
    </w:p>
    <w:p w:rsidR="00F6039D" w:rsidRDefault="00F6039D" w:rsidP="00F6039D"/>
    <w:p w:rsidR="00F6039D" w:rsidRDefault="00F6039D" w:rsidP="00F6039D">
      <w:r>
        <w:t>Click the ‘+’ under Connections.</w:t>
      </w:r>
    </w:p>
    <w:p w:rsidR="00F6039D" w:rsidRDefault="00F6039D" w:rsidP="00F6039D"/>
    <w:p w:rsidR="00F6039D" w:rsidRDefault="00F6039D" w:rsidP="00F6039D">
      <w:r>
        <w:rPr>
          <w:noProof/>
        </w:rPr>
        <w:lastRenderedPageBreak/>
        <w:drawing>
          <wp:inline distT="0" distB="0" distL="0" distR="0" wp14:anchorId="308B8E57" wp14:editId="74E05AA5">
            <wp:extent cx="5410200" cy="1504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10200" cy="1504950"/>
                    </a:xfrm>
                    <a:prstGeom prst="rect">
                      <a:avLst/>
                    </a:prstGeom>
                  </pic:spPr>
                </pic:pic>
              </a:graphicData>
            </a:graphic>
          </wp:inline>
        </w:drawing>
      </w:r>
    </w:p>
    <w:p w:rsidR="00F6039D" w:rsidRDefault="00F6039D" w:rsidP="00F6039D"/>
    <w:p w:rsidR="00F6039D" w:rsidRDefault="00F6039D" w:rsidP="00F6039D"/>
    <w:p w:rsidR="00F6039D" w:rsidRDefault="00F6039D" w:rsidP="00F6039D"/>
    <w:p w:rsidR="006B51F9" w:rsidRDefault="00011EBE">
      <w:r>
        <w:t xml:space="preserve">Type the name of the DB you will connect to in the Connection Name field, change the Connection Type field by dropping down and choosing TNS, and then drop down on the Network Alias field and choose your database.  You may populate the Username field, but DO NOT </w:t>
      </w:r>
      <w:proofErr w:type="gramStart"/>
      <w:r>
        <w:t>populate</w:t>
      </w:r>
      <w:proofErr w:type="gramEnd"/>
      <w:r>
        <w:t xml:space="preserve"> the Password field.  Click the Save button.</w:t>
      </w:r>
    </w:p>
    <w:p w:rsidR="00011EBE" w:rsidRDefault="00011EBE"/>
    <w:p w:rsidR="00011EBE" w:rsidRDefault="00011EBE">
      <w:r>
        <w:rPr>
          <w:noProof/>
        </w:rPr>
        <w:drawing>
          <wp:inline distT="0" distB="0" distL="0" distR="0" wp14:anchorId="3A41265E" wp14:editId="229C30BE">
            <wp:extent cx="4752975" cy="3581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52975" cy="3581400"/>
                    </a:xfrm>
                    <a:prstGeom prst="rect">
                      <a:avLst/>
                    </a:prstGeom>
                  </pic:spPr>
                </pic:pic>
              </a:graphicData>
            </a:graphic>
          </wp:inline>
        </w:drawing>
      </w:r>
    </w:p>
    <w:p w:rsidR="00011EBE" w:rsidRDefault="00011EBE"/>
    <w:p w:rsidR="00011EBE" w:rsidRDefault="00011EBE">
      <w:r>
        <w:t>Now that you have a saved connection, you can double-click from the list of Connections, and input Username/Password to sign in.</w:t>
      </w:r>
    </w:p>
    <w:sectPr w:rsidR="00011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9D"/>
    <w:rsid w:val="00011EBE"/>
    <w:rsid w:val="00341FF6"/>
    <w:rsid w:val="00DD2B95"/>
    <w:rsid w:val="00F6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39D"/>
    <w:rPr>
      <w:rFonts w:ascii="Tahoma" w:hAnsi="Tahoma" w:cs="Tahoma"/>
      <w:sz w:val="16"/>
      <w:szCs w:val="16"/>
    </w:rPr>
  </w:style>
  <w:style w:type="character" w:customStyle="1" w:styleId="BalloonTextChar">
    <w:name w:val="Balloon Text Char"/>
    <w:basedOn w:val="DefaultParagraphFont"/>
    <w:link w:val="BalloonText"/>
    <w:uiPriority w:val="99"/>
    <w:semiHidden/>
    <w:rsid w:val="00F60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39D"/>
    <w:rPr>
      <w:rFonts w:ascii="Tahoma" w:hAnsi="Tahoma" w:cs="Tahoma"/>
      <w:sz w:val="16"/>
      <w:szCs w:val="16"/>
    </w:rPr>
  </w:style>
  <w:style w:type="character" w:customStyle="1" w:styleId="BalloonTextChar">
    <w:name w:val="Balloon Text Char"/>
    <w:basedOn w:val="DefaultParagraphFont"/>
    <w:link w:val="BalloonText"/>
    <w:uiPriority w:val="99"/>
    <w:semiHidden/>
    <w:rsid w:val="00F60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CFC066.86D72E80"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08.png@01CFC066.86D72E80" TargetMode="External"/><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image" Target="cid:image010.png@01CFC066.86D72E8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3.png@01CFC066.86D72E8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cid:image007.png@01CFC066.86D72E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9.png@01CFC066.86D72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Chamness, Bryan</dc:creator>
  <cp:lastModifiedBy>Chamness, Bryan</cp:lastModifiedBy>
  <cp:revision>1</cp:revision>
  <dcterms:created xsi:type="dcterms:W3CDTF">2015-01-09T17:12:00Z</dcterms:created>
  <dcterms:modified xsi:type="dcterms:W3CDTF">2015-01-09T17:28:00Z</dcterms:modified>
</cp:coreProperties>
</file>