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C" w:rsidRDefault="00496A91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KIEFER v. FRED HOWE MOTORS</w:t>
      </w:r>
    </w:p>
    <w:p w:rsidR="00496A91" w:rsidRDefault="00496A91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(</w:t>
      </w:r>
      <w:proofErr w:type="spellStart"/>
      <w:r>
        <w:rPr>
          <w:rFonts w:ascii="Georgia" w:hAnsi="Georgia"/>
          <w:b/>
          <w:sz w:val="32"/>
        </w:rPr>
        <w:t>Wisc</w:t>
      </w:r>
      <w:proofErr w:type="spellEnd"/>
      <w:r>
        <w:rPr>
          <w:rFonts w:ascii="Georgia" w:hAnsi="Georgia"/>
          <w:b/>
          <w:sz w:val="32"/>
        </w:rPr>
        <w:t>. 1968) (</w:t>
      </w:r>
      <w:proofErr w:type="gramStart"/>
      <w:r>
        <w:rPr>
          <w:rFonts w:ascii="Georgia" w:hAnsi="Georgia"/>
          <w:b/>
          <w:sz w:val="32"/>
        </w:rPr>
        <w:t>p</w:t>
      </w:r>
      <w:proofErr w:type="gramEnd"/>
      <w:r>
        <w:rPr>
          <w:rFonts w:ascii="Georgia" w:hAnsi="Georgia"/>
          <w:b/>
          <w:sz w:val="32"/>
        </w:rPr>
        <w:t>. x)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  <w:r w:rsidRPr="00F845AC">
        <w:rPr>
          <w:rFonts w:ascii="Kabel Bk BT" w:hAnsi="Kabel Bk BT" w:cs="Gautami"/>
          <w:b/>
          <w:sz w:val="32"/>
          <w:u w:val="single"/>
        </w:rPr>
        <w:t>Relevant Facts:</w:t>
      </w:r>
      <w:r w:rsidR="00496A91">
        <w:rPr>
          <w:rFonts w:ascii="Kabel Bk BT" w:hAnsi="Kabel Bk BT" w:cs="Gautami"/>
          <w:sz w:val="32"/>
        </w:rPr>
        <w:t xml:space="preserve"> </w:t>
      </w:r>
      <w:r w:rsidR="00496A91" w:rsidRPr="00496A91">
        <w:rPr>
          <w:sz w:val="24"/>
          <w:szCs w:val="24"/>
        </w:rPr>
        <w:t xml:space="preserve">Kiefer buys car while under 21 but married.  </w:t>
      </w:r>
      <w:proofErr w:type="gramStart"/>
      <w:r w:rsidR="00496A91" w:rsidRPr="00496A91">
        <w:rPr>
          <w:sz w:val="24"/>
          <w:szCs w:val="24"/>
        </w:rPr>
        <w:t>Problems with car.</w:t>
      </w:r>
      <w:proofErr w:type="gramEnd"/>
      <w:r w:rsidR="00496A91" w:rsidRPr="00496A91">
        <w:rPr>
          <w:sz w:val="24"/>
          <w:szCs w:val="24"/>
        </w:rPr>
        <w:t xml:space="preserve">  </w:t>
      </w:r>
      <w:proofErr w:type="gramStart"/>
      <w:r w:rsidR="00496A91" w:rsidRPr="00496A91">
        <w:rPr>
          <w:sz w:val="24"/>
          <w:szCs w:val="24"/>
        </w:rPr>
        <w:t>Tries to return to Howe Motors (dealer) for refund.</w:t>
      </w:r>
      <w:proofErr w:type="gramEnd"/>
      <w:r w:rsidR="00496A91" w:rsidRPr="00496A91">
        <w:rPr>
          <w:sz w:val="24"/>
          <w:szCs w:val="24"/>
        </w:rPr>
        <w:t xml:space="preserve">  Dealer refuses.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  <w:r w:rsidRPr="00F845AC">
        <w:rPr>
          <w:rFonts w:ascii="Kabel Bk BT" w:hAnsi="Kabel Bk BT" w:cs="Gautami"/>
          <w:b/>
          <w:sz w:val="28"/>
          <w:u w:val="single"/>
        </w:rPr>
        <w:t>Procedural Posture/History/Status of the Case:</w:t>
      </w:r>
      <w:r w:rsidR="00496A91">
        <w:rPr>
          <w:rFonts w:ascii="Kabel Bk BT" w:hAnsi="Kabel Bk BT" w:cs="Gautami"/>
          <w:sz w:val="24"/>
          <w:szCs w:val="24"/>
        </w:rPr>
        <w:t xml:space="preserve"> </w:t>
      </w:r>
      <w:r w:rsidR="00496A91">
        <w:rPr>
          <w:sz w:val="24"/>
          <w:szCs w:val="24"/>
        </w:rPr>
        <w:t>Kiefer (P) files case in state trial court in Wisconsin against dealer (D) seeking recovery o</w:t>
      </w:r>
      <w:r w:rsidR="00756BB1">
        <w:rPr>
          <w:sz w:val="24"/>
          <w:szCs w:val="24"/>
        </w:rPr>
        <w:t>f</w:t>
      </w:r>
      <w:r w:rsidR="00496A91">
        <w:rPr>
          <w:sz w:val="24"/>
          <w:szCs w:val="24"/>
        </w:rPr>
        <w:t xml:space="preserve"> purchase price.  </w:t>
      </w:r>
      <w:proofErr w:type="gramStart"/>
      <w:r w:rsidR="00496A91">
        <w:rPr>
          <w:sz w:val="24"/>
          <w:szCs w:val="24"/>
        </w:rPr>
        <w:t>Trial to court.</w:t>
      </w:r>
      <w:proofErr w:type="gramEnd"/>
      <w:r w:rsidR="00496A91">
        <w:rPr>
          <w:sz w:val="24"/>
          <w:szCs w:val="24"/>
        </w:rPr>
        <w:t xml:space="preserve">  P wins</w:t>
      </w:r>
      <w:r w:rsidR="0043458F">
        <w:rPr>
          <w:sz w:val="24"/>
          <w:szCs w:val="24"/>
        </w:rPr>
        <w:t>.</w:t>
      </w:r>
      <w:r w:rsidR="00496A91">
        <w:rPr>
          <w:sz w:val="24"/>
          <w:szCs w:val="24"/>
        </w:rPr>
        <w:t xml:space="preserve">  D appeals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>Issue(s):</w:t>
      </w:r>
    </w:p>
    <w:p w:rsidR="00F845AC" w:rsidRDefault="00A91C50">
      <w:pPr>
        <w:pBdr>
          <w:top w:val="single" w:sz="4" w:space="1" w:color="auto"/>
        </w:pBdr>
        <w:rPr>
          <w:sz w:val="22"/>
        </w:rPr>
      </w:pPr>
      <w:r w:rsidRPr="00A91C50">
        <w:rPr>
          <w:sz w:val="22"/>
        </w:rPr>
        <w:t xml:space="preserve">Can a seller enforce </w:t>
      </w:r>
      <w:r w:rsidR="0043458F">
        <w:rPr>
          <w:sz w:val="22"/>
        </w:rPr>
        <w:t>a</w:t>
      </w:r>
      <w:r w:rsidRPr="00A91C50">
        <w:rPr>
          <w:sz w:val="22"/>
        </w:rPr>
        <w:t xml:space="preserve"> contract against a buyer who at the time of purchase was an emancipated minor over age 18?</w:t>
      </w:r>
    </w:p>
    <w:p w:rsidR="0043458F" w:rsidRPr="00A91C50" w:rsidRDefault="0043458F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>OR</w:t>
      </w:r>
    </w:p>
    <w:p w:rsidR="00A91C50" w:rsidRDefault="00A91C50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arg</w:t>
      </w:r>
      <w:proofErr w:type="spellEnd"/>
      <w:r>
        <w:rPr>
          <w:sz w:val="24"/>
          <w:szCs w:val="24"/>
        </w:rPr>
        <w:t>:  I was a minor.  Minors’ contracts are voidable.  I have chosen to void this and an entitled to my money back.</w:t>
      </w:r>
    </w:p>
    <w:p w:rsidR="00A91C50" w:rsidRPr="00A91C50" w:rsidRDefault="00A91C50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arg</w:t>
      </w:r>
      <w:proofErr w:type="spellEnd"/>
      <w:r>
        <w:rPr>
          <w:sz w:val="24"/>
          <w:szCs w:val="24"/>
        </w:rPr>
        <w:t>:  Change the rule.  Emancipated minors need no protection.  P should be bound by his contract.</w:t>
      </w:r>
    </w:p>
    <w:p w:rsid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  <w:szCs w:val="24"/>
        </w:rPr>
      </w:pPr>
      <w:r w:rsidRPr="00F845AC">
        <w:rPr>
          <w:rFonts w:ascii="Kabel Bk BT" w:hAnsi="Kabel Bk BT" w:cs="Gautami"/>
          <w:b/>
          <w:sz w:val="32"/>
          <w:u w:val="single"/>
        </w:rPr>
        <w:t>Holding:</w:t>
      </w:r>
      <w:r w:rsidR="00A91C50">
        <w:rPr>
          <w:rFonts w:ascii="Kabel Bk BT" w:hAnsi="Kabel Bk BT" w:cs="Gautami"/>
          <w:sz w:val="32"/>
        </w:rPr>
        <w:t xml:space="preserve"> </w:t>
      </w:r>
    </w:p>
    <w:p w:rsidR="00A91C50" w:rsidRDefault="00A91C50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No.  The rule that minors’ contracts are void or voidable applies equally to emancipated and un-emancipated minors. (Kiefer gets his money back).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 xml:space="preserve">Analysis/Court’s </w:t>
      </w:r>
      <w:proofErr w:type="gramStart"/>
      <w:r w:rsidRPr="00F845AC">
        <w:rPr>
          <w:rFonts w:ascii="Kabel Bk BT" w:hAnsi="Kabel Bk BT" w:cs="Gautami"/>
          <w:b/>
          <w:sz w:val="32"/>
          <w:u w:val="single"/>
        </w:rPr>
        <w:t>Reasoning</w:t>
      </w:r>
      <w:proofErr w:type="gramEnd"/>
      <w:r w:rsidRPr="00F845AC">
        <w:rPr>
          <w:rFonts w:ascii="Kabel Bk BT" w:hAnsi="Kabel Bk BT" w:cs="Gautami"/>
          <w:b/>
          <w:sz w:val="32"/>
          <w:u w:val="single"/>
        </w:rPr>
        <w:t>:</w:t>
      </w:r>
    </w:p>
    <w:p w:rsidR="00F845AC" w:rsidRPr="00976441" w:rsidRDefault="00976441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Rule:  Contract of a minor, other than for necessities, is void or voidable at his option.  Same rule applies to emancipated minors.</w:t>
      </w:r>
    </w:p>
    <w:p w:rsidR="00976441" w:rsidRPr="00976441" w:rsidRDefault="00976441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Reason for the rule:  protection of the minor from himself (from overreaching of others)</w:t>
      </w:r>
    </w:p>
    <w:p w:rsidR="00976441" w:rsidRPr="00976441" w:rsidRDefault="00976441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Recognizes the counter-argument that minors allowed to make other significant decisions</w:t>
      </w:r>
    </w:p>
    <w:p w:rsidR="00976441" w:rsidRPr="00976441" w:rsidRDefault="00976441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But rejects emancipation as proof of maturity</w:t>
      </w:r>
    </w:p>
    <w:p w:rsidR="00976441" w:rsidRPr="00976441" w:rsidRDefault="00976441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ALSO:  Any change in the rule should come from the legislature rather than the court.  Cf. other states</w:t>
      </w:r>
    </w:p>
    <w:p w:rsidR="00976441" w:rsidRPr="00976441" w:rsidRDefault="00976441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Rejects alternative rules.</w:t>
      </w:r>
    </w:p>
    <w:p w:rsidR="00976441" w:rsidRPr="00E81B4A" w:rsidRDefault="00A66B0E" w:rsidP="00976441">
      <w:pPr>
        <w:numPr>
          <w:ilvl w:val="0"/>
          <w:numId w:val="28"/>
        </w:numPr>
        <w:pBdr>
          <w:top w:val="single" w:sz="4" w:space="1" w:color="auto"/>
        </w:pBdr>
        <w:rPr>
          <w:rFonts w:ascii="Kabel Bk BT" w:hAnsi="Kabel Bk BT" w:cs="Gautami"/>
        </w:rPr>
      </w:pPr>
      <w:r>
        <w:rPr>
          <w:sz w:val="24"/>
          <w:szCs w:val="24"/>
        </w:rPr>
        <w:t>Bottom line:  protection of minors necessary.  Rule not perfect but reasons to keep rule outweigh reasons to change it.</w:t>
      </w:r>
    </w:p>
    <w:p w:rsidR="00E81B4A" w:rsidRPr="00E81B4A" w:rsidRDefault="00E81B4A" w:rsidP="00E81B4A">
      <w:pPr>
        <w:pBdr>
          <w:top w:val="single" w:sz="4" w:space="1" w:color="auto"/>
        </w:pBdr>
      </w:pPr>
      <w:r w:rsidRPr="00E81B4A">
        <w:rPr>
          <w:rFonts w:ascii="Kabel Bk BT" w:hAnsi="Kabel Bk BT" w:cs="Gautami"/>
          <w:b/>
          <w:sz w:val="32"/>
          <w:szCs w:val="32"/>
          <w:u w:val="single"/>
        </w:rPr>
        <w:t>Dissent:</w:t>
      </w:r>
      <w:r>
        <w:rPr>
          <w:rFonts w:ascii="Kabel Bk BT" w:hAnsi="Kabel Bk BT" w:cs="Gautami"/>
          <w:b/>
          <w:sz w:val="32"/>
          <w:szCs w:val="32"/>
        </w:rPr>
        <w:t xml:space="preserve"> </w:t>
      </w:r>
      <w:r w:rsidRPr="00E81B4A">
        <w:t>Rule should be changed. If mature enough to fight in military, mature enough for binding contracts</w:t>
      </w:r>
    </w:p>
    <w:p w:rsidR="00B26C7C" w:rsidRDefault="00B26C7C" w:rsidP="00A66B0E">
      <w:pPr>
        <w:ind w:left="360"/>
        <w:rPr>
          <w:rFonts w:ascii="Kabel Bk BT" w:hAnsi="Kabel Bk BT" w:cs="Gautami"/>
          <w:sz w:val="22"/>
          <w:szCs w:val="22"/>
        </w:rPr>
      </w:pPr>
    </w:p>
    <w:p w:rsidR="00A66B0E" w:rsidRPr="00093504" w:rsidRDefault="00093504" w:rsidP="00093504">
      <w:r w:rsidRPr="00E81B4A">
        <w:rPr>
          <w:u w:val="single"/>
        </w:rPr>
        <w:t>emancipated minor</w:t>
      </w:r>
      <w:r>
        <w:t xml:space="preserve">:  </w:t>
      </w:r>
      <w:r w:rsidRPr="00093504">
        <w:t>An emancipated minor is a child who has been granted the status of adulthood by a court order or other formal arrangement.</w:t>
      </w:r>
      <w:r>
        <w:t xml:space="preserve">  The two most common ways of attaining emancipation are marriage and enlistment in the military</w:t>
      </w:r>
    </w:p>
    <w:p w:rsidR="0043458F" w:rsidRDefault="0043458F" w:rsidP="00B26C7C">
      <w:pPr>
        <w:rPr>
          <w:rFonts w:ascii="Georgia" w:hAnsi="Georgia"/>
          <w:b/>
          <w:sz w:val="32"/>
        </w:rPr>
      </w:pPr>
    </w:p>
    <w:p w:rsidR="00F845AC" w:rsidRPr="00B26C7C" w:rsidRDefault="00F845AC" w:rsidP="00B26C7C">
      <w:pPr>
        <w:rPr>
          <w:rFonts w:ascii="Georgia" w:hAnsi="Georgia"/>
          <w:b/>
          <w:sz w:val="32"/>
        </w:rPr>
      </w:pPr>
      <w:bookmarkStart w:id="0" w:name="_GoBack"/>
      <w:bookmarkEnd w:id="0"/>
      <w:r w:rsidRPr="00B26C7C">
        <w:rPr>
          <w:rFonts w:ascii="Georgia" w:hAnsi="Georgia"/>
          <w:b/>
          <w:sz w:val="32"/>
        </w:rPr>
        <w:lastRenderedPageBreak/>
        <w:t>CLASS NOTES:</w:t>
      </w:r>
      <w:r w:rsidR="00B26C7C">
        <w:rPr>
          <w:rFonts w:ascii="Georgia" w:hAnsi="Georgia"/>
          <w:b/>
          <w:sz w:val="32"/>
        </w:rPr>
        <w:t xml:space="preserve">                            </w:t>
      </w:r>
    </w:p>
    <w:p w:rsidR="00B26C7C" w:rsidRPr="00B26C7C" w:rsidRDefault="00CF25EF" w:rsidP="00B26C7C">
      <w:pPr>
        <w:rPr>
          <w:rFonts w:ascii="Technical" w:hAnsi="Technical"/>
          <w:sz w:val="24"/>
        </w:rPr>
      </w:pPr>
      <w:r>
        <w:rPr>
          <w:rFonts w:ascii="Technical" w:hAnsi="Technical"/>
          <w:noProof/>
          <w:sz w:val="24"/>
        </w:rPr>
        <w:pict>
          <v:line id="_x0000_s1043" style="position:absolute;z-index:1" from="5.85pt,3.55pt" to="203.85pt,3.55pt"/>
        </w:pict>
      </w:r>
    </w:p>
    <w:sectPr w:rsidR="00B26C7C" w:rsidRPr="00B26C7C" w:rsidSect="00F845AC">
      <w:headerReference w:type="default" r:id="rId8"/>
      <w:pgSz w:w="12240" w:h="15840"/>
      <w:pgMar w:top="1152" w:right="1152" w:bottom="1152" w:left="1152" w:header="720" w:footer="720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cols w:num="2" w:sep="1" w:space="432" w:equalWidth="0">
        <w:col w:w="5760" w:space="432"/>
        <w:col w:w="37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EF" w:rsidRDefault="00CF25EF">
      <w:r>
        <w:separator/>
      </w:r>
    </w:p>
  </w:endnote>
  <w:endnote w:type="continuationSeparator" w:id="0">
    <w:p w:rsidR="00CF25EF" w:rsidRDefault="00CF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EF" w:rsidRDefault="00CF25EF">
      <w:r>
        <w:separator/>
      </w:r>
    </w:p>
  </w:footnote>
  <w:footnote w:type="continuationSeparator" w:id="0">
    <w:p w:rsidR="00CF25EF" w:rsidRDefault="00CF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A1" w:rsidRDefault="00496464">
    <w:pPr>
      <w:pStyle w:val="Header"/>
      <w:jc w:val="center"/>
      <w:rPr>
        <w:rFonts w:ascii="Georgia" w:hAnsi="Georgia"/>
        <w:b/>
        <w:sz w:val="28"/>
        <w:u w:val="single"/>
      </w:rPr>
    </w:pPr>
    <w:r>
      <w:rPr>
        <w:rFonts w:ascii="Georgia" w:hAnsi="Georgia"/>
        <w:b/>
        <w:sz w:val="28"/>
        <w:u w:val="single"/>
      </w:rPr>
      <w:t>CONTRACT DEFENSES</w:t>
    </w:r>
    <w:r w:rsidR="005D6EA1">
      <w:rPr>
        <w:rFonts w:ascii="Georgia" w:hAnsi="Georgia"/>
        <w:b/>
        <w:sz w:val="28"/>
        <w:u w:val="single"/>
      </w:rPr>
      <w:t>/</w:t>
    </w:r>
    <w:r>
      <w:rPr>
        <w:rFonts w:ascii="Georgia" w:hAnsi="Georgia"/>
        <w:b/>
        <w:sz w:val="28"/>
        <w:u w:val="single"/>
      </w:rPr>
      <w:t>Minority</w:t>
    </w:r>
  </w:p>
  <w:p w:rsidR="005D6EA1" w:rsidRDefault="005D6EA1">
    <w:pPr>
      <w:pStyle w:val="Header"/>
      <w:jc w:val="center"/>
      <w:rPr>
        <w:rFonts w:ascii="Technical" w:hAnsi="Technic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37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033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F02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C82E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6D07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5A6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44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F23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5303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1E5E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2B7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CB37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1878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7F11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A758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1C07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9534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247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8378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9DC2137"/>
    <w:multiLevelType w:val="hybridMultilevel"/>
    <w:tmpl w:val="D812D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C6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911C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EA3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390B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C444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886D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429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10"/>
  </w:num>
  <w:num w:numId="5">
    <w:abstractNumId w:val="24"/>
  </w:num>
  <w:num w:numId="6">
    <w:abstractNumId w:val="19"/>
  </w:num>
  <w:num w:numId="7">
    <w:abstractNumId w:val="22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27"/>
  </w:num>
  <w:num w:numId="13">
    <w:abstractNumId w:val="21"/>
  </w:num>
  <w:num w:numId="14">
    <w:abstractNumId w:val="15"/>
  </w:num>
  <w:num w:numId="15">
    <w:abstractNumId w:val="23"/>
  </w:num>
  <w:num w:numId="16">
    <w:abstractNumId w:val="5"/>
  </w:num>
  <w:num w:numId="17">
    <w:abstractNumId w:val="8"/>
  </w:num>
  <w:num w:numId="18">
    <w:abstractNumId w:val="7"/>
  </w:num>
  <w:num w:numId="19">
    <w:abstractNumId w:val="0"/>
  </w:num>
  <w:num w:numId="20">
    <w:abstractNumId w:val="25"/>
  </w:num>
  <w:num w:numId="21">
    <w:abstractNumId w:val="6"/>
  </w:num>
  <w:num w:numId="22">
    <w:abstractNumId w:val="11"/>
  </w:num>
  <w:num w:numId="23">
    <w:abstractNumId w:val="2"/>
  </w:num>
  <w:num w:numId="24">
    <w:abstractNumId w:val="14"/>
  </w:num>
  <w:num w:numId="25">
    <w:abstractNumId w:val="16"/>
  </w:num>
  <w:num w:numId="26">
    <w:abstractNumId w:val="1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C7C"/>
    <w:rsid w:val="00093504"/>
    <w:rsid w:val="000B35CA"/>
    <w:rsid w:val="0031180B"/>
    <w:rsid w:val="003624C6"/>
    <w:rsid w:val="003D6F51"/>
    <w:rsid w:val="0043458F"/>
    <w:rsid w:val="00496464"/>
    <w:rsid w:val="00496A91"/>
    <w:rsid w:val="005B6469"/>
    <w:rsid w:val="005D6EA1"/>
    <w:rsid w:val="00644A85"/>
    <w:rsid w:val="00756BB1"/>
    <w:rsid w:val="0076521F"/>
    <w:rsid w:val="008461ED"/>
    <w:rsid w:val="008F1917"/>
    <w:rsid w:val="00976441"/>
    <w:rsid w:val="00A66B0E"/>
    <w:rsid w:val="00A91C50"/>
    <w:rsid w:val="00AC29EC"/>
    <w:rsid w:val="00B26C7C"/>
    <w:rsid w:val="00B62765"/>
    <w:rsid w:val="00BC149B"/>
    <w:rsid w:val="00C71EF2"/>
    <w:rsid w:val="00CF25EF"/>
    <w:rsid w:val="00D20058"/>
    <w:rsid w:val="00E56D89"/>
    <w:rsid w:val="00E81B4A"/>
    <w:rsid w:val="00F205F4"/>
    <w:rsid w:val="00F362A1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ED"/>
  </w:style>
  <w:style w:type="paragraph" w:styleId="Heading1">
    <w:name w:val="heading 1"/>
    <w:basedOn w:val="Normal"/>
    <w:next w:val="Normal"/>
    <w:qFormat/>
    <w:rsid w:val="008461ED"/>
    <w:pPr>
      <w:keepNext/>
      <w:pBdr>
        <w:top w:val="single" w:sz="4" w:space="1" w:color="auto"/>
      </w:pBdr>
      <w:outlineLvl w:val="0"/>
    </w:pPr>
    <w:rPr>
      <w:rFonts w:ascii="Technical" w:hAnsi="Technic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1E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CAPTION: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CAPTION:</dc:title>
  <dc:creator>User</dc:creator>
  <cp:lastModifiedBy>Beth Thornburg</cp:lastModifiedBy>
  <cp:revision>3</cp:revision>
  <cp:lastPrinted>2008-08-06T14:22:00Z</cp:lastPrinted>
  <dcterms:created xsi:type="dcterms:W3CDTF">2013-07-08T23:06:00Z</dcterms:created>
  <dcterms:modified xsi:type="dcterms:W3CDTF">2013-07-16T17:49:00Z</dcterms:modified>
</cp:coreProperties>
</file>