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F31A1" w:rsidP="005C61E4">
            <w:pPr>
              <w:spacing w:after="160" w:line="312" w:lineRule="auto"/>
            </w:pPr>
            <w:r w:rsidRPr="005F31A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2305050</wp:posOffset>
                  </wp:positionV>
                  <wp:extent cx="4219575" cy="2577465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257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31A1">
              <w:rPr>
                <w:noProof/>
                <w:lang w:eastAsia="en-US"/>
              </w:rPr>
              <w:drawing>
                <wp:inline distT="0" distB="0" distL="0" distR="0">
                  <wp:extent cx="4419215" cy="227647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836" cy="229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5F31A1" w:rsidP="005C61E4">
            <w:pPr>
              <w:pStyle w:val="Date"/>
            </w:pPr>
            <w:r>
              <w:t>ESL Courses for Academic Success</w:t>
            </w:r>
          </w:p>
          <w:p w:rsidR="004F4287" w:rsidRPr="00591BF5" w:rsidRDefault="00591BF5" w:rsidP="005C61E4">
            <w:pPr>
              <w:spacing w:after="160" w:line="312" w:lineRule="auto"/>
              <w:rPr>
                <w:rFonts w:ascii="Georgia" w:eastAsia="Times New Roman" w:hAnsi="Georgia" w:cs="Times New Roman"/>
                <w:bCs w:val="0"/>
                <w:i/>
                <w:color w:val="1B7B99" w:themeColor="accent6" w:themeShade="BF"/>
                <w:kern w:val="24"/>
                <w:szCs w:val="20"/>
                <w:lang w:eastAsia="ko-KR"/>
                <w14:cntxtAlts/>
              </w:rPr>
            </w:pPr>
            <w:r w:rsidRPr="00AA4794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794C2E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1672590" cy="1019175"/>
                  <wp:effectExtent l="0" t="0" r="0" b="9525"/>
                  <wp:wrapTight wrapText="bothSides">
                    <wp:wrapPolygon edited="0">
                      <wp:start x="738" y="0"/>
                      <wp:lineTo x="738" y="19783"/>
                      <wp:lineTo x="1476" y="21398"/>
                      <wp:lineTo x="2460" y="21398"/>
                      <wp:lineTo x="3198" y="19783"/>
                      <wp:lineTo x="9349" y="14131"/>
                      <wp:lineTo x="20419" y="12516"/>
                      <wp:lineTo x="20419" y="7671"/>
                      <wp:lineTo x="8364" y="6864"/>
                      <wp:lineTo x="1968" y="0"/>
                      <wp:lineTo x="73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4287" w:rsidRPr="004F4287" w:rsidRDefault="004F4287" w:rsidP="004F4287">
            <w:pPr>
              <w:spacing w:after="160" w:line="312" w:lineRule="auto"/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ko-KR"/>
                <w14:cntxtAlts/>
              </w:rPr>
            </w:pPr>
            <w:r w:rsidRPr="00591BF5">
              <w:rPr>
                <w:rFonts w:ascii="Georgia" w:eastAsia="Times New Roman" w:hAnsi="Georgia" w:cs="Times New Roman"/>
                <w:i/>
                <w:color w:val="1B7B99" w:themeColor="accent6" w:themeShade="BF"/>
                <w:kern w:val="24"/>
                <w:szCs w:val="20"/>
                <w:lang w:eastAsia="ko-KR"/>
                <w14:cntxtAlts/>
              </w:rPr>
              <w:t xml:space="preserve">“The Limits of my language are the limits of my world!” </w:t>
            </w:r>
            <w:r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ko-KR"/>
                <w14:cntxtAlts/>
              </w:rPr>
              <w:t>-</w:t>
            </w:r>
            <w:r w:rsidRPr="004F4287"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ko-KR"/>
                <w14:cntxtAlts/>
              </w:rPr>
              <w:t xml:space="preserve">- Ludwig </w:t>
            </w:r>
            <w:bookmarkStart w:id="0" w:name="_GoBack"/>
            <w:bookmarkEnd w:id="0"/>
            <w:r w:rsidRPr="004F4287"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ko-KR"/>
                <w14:cntxtAlts/>
              </w:rPr>
              <w:t>Wittgenstein</w:t>
            </w:r>
          </w:p>
          <w:p w:rsidR="004F4287" w:rsidRPr="004F4287" w:rsidRDefault="004F4287" w:rsidP="004F4287">
            <w:pPr>
              <w:spacing w:after="160" w:line="312" w:lineRule="auto"/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ko-KR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17503DBA" wp14:editId="7C5CCACE">
                  <wp:extent cx="4953000" cy="74291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328" cy="747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4F4287" w:rsidP="005C61E4">
            <w:pPr>
              <w:pStyle w:val="Heading2"/>
              <w:outlineLvl w:val="1"/>
            </w:pPr>
            <w:r>
              <w:t>Open to all SMU students</w:t>
            </w:r>
          </w:p>
          <w:p w:rsidR="005C61E4" w:rsidRPr="00AA4794" w:rsidRDefault="002F08D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518BC229209E466DB40D053644AD348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4F4287" w:rsidP="005C61E4">
            <w:pPr>
              <w:pStyle w:val="Heading2"/>
              <w:outlineLvl w:val="1"/>
            </w:pPr>
            <w:r>
              <w:t>Free of charge</w:t>
            </w:r>
          </w:p>
          <w:p w:rsidR="005C61E4" w:rsidRPr="00AA4794" w:rsidRDefault="002F08D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D87B9D3FE9AD43B083F313D499025DF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4F4287" w:rsidP="005C61E4">
            <w:pPr>
              <w:pStyle w:val="Heading2"/>
              <w:outlineLvl w:val="1"/>
            </w:pPr>
            <w:r>
              <w:t>Non-credit</w:t>
            </w:r>
          </w:p>
          <w:p w:rsidR="005C61E4" w:rsidRPr="00AA4794" w:rsidRDefault="002F08D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9902C554D1CB4B3897137A014AB469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4F4287" w:rsidP="005C61E4">
            <w:pPr>
              <w:pStyle w:val="Heading2"/>
              <w:outlineLvl w:val="1"/>
            </w:pPr>
            <w:r>
              <w:t>Learn skills, knowledge &amp; strategies for academic success</w:t>
            </w:r>
          </w:p>
          <w:p w:rsidR="005C61E4" w:rsidRPr="00AA4794" w:rsidRDefault="002F08D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24C9480758F94DFB8963D9F9D69A98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4F4287" w:rsidP="005C61E4">
            <w:pPr>
              <w:pStyle w:val="Heading2"/>
              <w:outlineLvl w:val="1"/>
            </w:pPr>
            <w:r>
              <w:t>Taught by ESL experts</w:t>
            </w:r>
          </w:p>
          <w:p w:rsidR="005C61E4" w:rsidRPr="00AA4794" w:rsidRDefault="005F31A1" w:rsidP="005C61E4">
            <w:pPr>
              <w:pStyle w:val="Heading3"/>
              <w:outlineLvl w:val="2"/>
            </w:pPr>
            <w:r>
              <w:t>Apply Now for Course Enrollment</w:t>
            </w:r>
          </w:p>
          <w:p w:rsidR="005C61E4" w:rsidRPr="00AA4794" w:rsidRDefault="005F31A1" w:rsidP="00AA4794">
            <w:pPr>
              <w:pStyle w:val="ContactInfo"/>
              <w:spacing w:line="312" w:lineRule="auto"/>
            </w:pPr>
            <w:r>
              <w:rPr>
                <w:noProof/>
              </w:rPr>
              <w:drawing>
                <wp:inline distT="0" distB="0" distL="0" distR="0" wp14:anchorId="4D0220D2">
                  <wp:extent cx="1987550" cy="15525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1E4" w:rsidRPr="00076F31" w:rsidRDefault="005F31A1" w:rsidP="00AA479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-9182100</wp:posOffset>
                </wp:positionV>
                <wp:extent cx="4286250" cy="4972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97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D3A8D" id="Rectangle 6" o:spid="_x0000_s1026" style="position:absolute;margin-left:3.75pt;margin-top:-723pt;width:337.5pt;height:391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" fillcolor="#e03177 [3204]" strokecolor="#751139 [1604]" strokeweight="1pt"/>
            </w:pict>
          </mc:Fallback>
        </mc:AlternateContent>
      </w: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A1" w:rsidRDefault="005F31A1" w:rsidP="005F5D5F">
      <w:pPr>
        <w:spacing w:after="0" w:line="240" w:lineRule="auto"/>
      </w:pPr>
      <w:r>
        <w:separator/>
      </w:r>
    </w:p>
  </w:endnote>
  <w:endnote w:type="continuationSeparator" w:id="0">
    <w:p w:rsidR="005F31A1" w:rsidRDefault="005F31A1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A1" w:rsidRDefault="005F31A1" w:rsidP="005F5D5F">
      <w:pPr>
        <w:spacing w:after="0" w:line="240" w:lineRule="auto"/>
      </w:pPr>
      <w:r>
        <w:separator/>
      </w:r>
    </w:p>
  </w:footnote>
  <w:footnote w:type="continuationSeparator" w:id="0">
    <w:p w:rsidR="005F31A1" w:rsidRDefault="005F31A1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A1"/>
    <w:rsid w:val="000168C0"/>
    <w:rsid w:val="000427C6"/>
    <w:rsid w:val="00076F31"/>
    <w:rsid w:val="000B4C91"/>
    <w:rsid w:val="001560F2"/>
    <w:rsid w:val="00171CDD"/>
    <w:rsid w:val="00175521"/>
    <w:rsid w:val="00181FB9"/>
    <w:rsid w:val="00251739"/>
    <w:rsid w:val="00261A78"/>
    <w:rsid w:val="003B6A17"/>
    <w:rsid w:val="00411532"/>
    <w:rsid w:val="004F4287"/>
    <w:rsid w:val="005222EE"/>
    <w:rsid w:val="00541BB3"/>
    <w:rsid w:val="00544732"/>
    <w:rsid w:val="00591BF5"/>
    <w:rsid w:val="005C61E4"/>
    <w:rsid w:val="005F31A1"/>
    <w:rsid w:val="005F5D5F"/>
    <w:rsid w:val="00665EA1"/>
    <w:rsid w:val="006E5B0F"/>
    <w:rsid w:val="0079199F"/>
    <w:rsid w:val="007B5354"/>
    <w:rsid w:val="007C4160"/>
    <w:rsid w:val="00822C33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976A316D-0BB2-4CB0-882C-11769764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782966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8BC229209E466DB40D053644AD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210A-D0A7-4774-BE77-4A1EF80B0D28}"/>
      </w:docPartPr>
      <w:docPartBody>
        <w:p w:rsidR="00000000" w:rsidRDefault="0083632F">
          <w:pPr>
            <w:pStyle w:val="518BC229209E466DB40D053644AD3486"/>
          </w:pPr>
          <w:r w:rsidRPr="00AA4794">
            <w:t>────</w:t>
          </w:r>
        </w:p>
      </w:docPartBody>
    </w:docPart>
    <w:docPart>
      <w:docPartPr>
        <w:name w:val="D87B9D3FE9AD43B083F313D49902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D45C-582F-4B76-8BF6-06FB22F4DD18}"/>
      </w:docPartPr>
      <w:docPartBody>
        <w:p w:rsidR="00000000" w:rsidRDefault="0083632F">
          <w:pPr>
            <w:pStyle w:val="D87B9D3FE9AD43B083F313D499025DF5"/>
          </w:pPr>
          <w:r w:rsidRPr="00AA4794">
            <w:t>────</w:t>
          </w:r>
        </w:p>
      </w:docPartBody>
    </w:docPart>
    <w:docPart>
      <w:docPartPr>
        <w:name w:val="9902C554D1CB4B3897137A014AB4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9F0A-CF0B-41E7-9127-5B553830A4E5}"/>
      </w:docPartPr>
      <w:docPartBody>
        <w:p w:rsidR="00000000" w:rsidRDefault="0083632F">
          <w:pPr>
            <w:pStyle w:val="9902C554D1CB4B3897137A014AB46924"/>
          </w:pPr>
          <w:r w:rsidRPr="00AA4794">
            <w:t>────</w:t>
          </w:r>
        </w:p>
      </w:docPartBody>
    </w:docPart>
    <w:docPart>
      <w:docPartPr>
        <w:name w:val="24C9480758F94DFB8963D9F9D69A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CAD4-10C9-4A91-9820-43F0344A4885}"/>
      </w:docPartPr>
      <w:docPartBody>
        <w:p w:rsidR="00000000" w:rsidRDefault="0083632F">
          <w:pPr>
            <w:pStyle w:val="24C9480758F94DFB8963D9F9D69A98D7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746EDA6E734AE39639AE64DCCF78C0">
    <w:name w:val="12746EDA6E734AE39639AE64DCCF78C0"/>
  </w:style>
  <w:style w:type="paragraph" w:customStyle="1" w:styleId="44DB0978E9E341F591D08B0D7A4870C5">
    <w:name w:val="44DB0978E9E341F591D08B0D7A4870C5"/>
  </w:style>
  <w:style w:type="paragraph" w:customStyle="1" w:styleId="5E4BB5B3251345878CFDDA3F99E1D348">
    <w:name w:val="5E4BB5B3251345878CFDDA3F99E1D348"/>
  </w:style>
  <w:style w:type="paragraph" w:customStyle="1" w:styleId="3BEDE5D879994241AE8E4C5D62CA20D0">
    <w:name w:val="3BEDE5D879994241AE8E4C5D62CA20D0"/>
  </w:style>
  <w:style w:type="paragraph" w:customStyle="1" w:styleId="2384FD9ADF1D476996DC8B39F6287878">
    <w:name w:val="2384FD9ADF1D476996DC8B39F6287878"/>
  </w:style>
  <w:style w:type="paragraph" w:customStyle="1" w:styleId="518BC229209E466DB40D053644AD3486">
    <w:name w:val="518BC229209E466DB40D053644AD3486"/>
  </w:style>
  <w:style w:type="paragraph" w:customStyle="1" w:styleId="67A565B731214EB887C876F28CAB4157">
    <w:name w:val="67A565B731214EB887C876F28CAB4157"/>
  </w:style>
  <w:style w:type="paragraph" w:customStyle="1" w:styleId="D87B9D3FE9AD43B083F313D499025DF5">
    <w:name w:val="D87B9D3FE9AD43B083F313D499025DF5"/>
  </w:style>
  <w:style w:type="paragraph" w:customStyle="1" w:styleId="1C52ED9295DF45A5A505C38F100FE08B">
    <w:name w:val="1C52ED9295DF45A5A505C38F100FE08B"/>
  </w:style>
  <w:style w:type="paragraph" w:customStyle="1" w:styleId="9902C554D1CB4B3897137A014AB46924">
    <w:name w:val="9902C554D1CB4B3897137A014AB46924"/>
  </w:style>
  <w:style w:type="paragraph" w:customStyle="1" w:styleId="26C84E2247E74DBEBE98E868EF4A24AF">
    <w:name w:val="26C84E2247E74DBEBE98E868EF4A24AF"/>
  </w:style>
  <w:style w:type="paragraph" w:customStyle="1" w:styleId="24C9480758F94DFB8963D9F9D69A98D7">
    <w:name w:val="24C9480758F94DFB8963D9F9D69A98D7"/>
  </w:style>
  <w:style w:type="paragraph" w:customStyle="1" w:styleId="A1D0203B63AB45F8884E3E86F2490D72">
    <w:name w:val="A1D0203B63AB45F8884E3E86F2490D72"/>
  </w:style>
  <w:style w:type="paragraph" w:customStyle="1" w:styleId="D9D0554918864BDC9B080D904EFA3B08">
    <w:name w:val="D9D0554918864BDC9B080D904EFA3B08"/>
  </w:style>
  <w:style w:type="paragraph" w:customStyle="1" w:styleId="46EDB085D18343AB9802647C0C657132">
    <w:name w:val="46EDB085D18343AB9802647C0C657132"/>
  </w:style>
  <w:style w:type="paragraph" w:customStyle="1" w:styleId="ABDB196408E14BD6AE3A15F5F67AB938">
    <w:name w:val="ABDB196408E14BD6AE3A15F5F67AB938"/>
  </w:style>
  <w:style w:type="paragraph" w:customStyle="1" w:styleId="19F13337BE4A46F4A896C6E5FDF6FEE7">
    <w:name w:val="19F13337BE4A46F4A896C6E5FDF6FEE7"/>
  </w:style>
  <w:style w:type="paragraph" w:customStyle="1" w:styleId="E2859AE4828C4A898DD5810F0594AD1C">
    <w:name w:val="E2859AE4828C4A898DD5810F0594A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Kwon, Hyun Joo</dc:creator>
  <cp:keywords/>
  <dc:description/>
  <cp:lastModifiedBy>Kwon, Martha</cp:lastModifiedBy>
  <cp:revision>5</cp:revision>
  <dcterms:created xsi:type="dcterms:W3CDTF">2022-08-16T18:55:00Z</dcterms:created>
  <dcterms:modified xsi:type="dcterms:W3CDTF">2022-08-16T19:22:00Z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