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BA" w:rsidRDefault="00821DBA">
      <w:pPr>
        <w:jc w:val="center"/>
        <w:rPr>
          <w:b/>
          <w:color w:val="000000"/>
        </w:rPr>
      </w:pPr>
      <w:r>
        <w:rPr>
          <w:b/>
          <w:color w:val="000000"/>
          <w:sz w:val="32"/>
        </w:rPr>
        <w:t>Donald F. Shelly, Jr.</w:t>
      </w:r>
    </w:p>
    <w:p w:rsidR="005E501A" w:rsidRDefault="005E501A" w:rsidP="00CA77D9">
      <w:pPr>
        <w:jc w:val="center"/>
        <w:rPr>
          <w:color w:val="000000"/>
        </w:rPr>
      </w:pPr>
      <w:r>
        <w:rPr>
          <w:color w:val="000000"/>
        </w:rPr>
        <w:t>Edwin L. Cox School of Business--Southern Methodist University</w:t>
      </w:r>
    </w:p>
    <w:p w:rsidR="00CA77D9" w:rsidRPr="00CA77D9" w:rsidRDefault="00CA77D9" w:rsidP="00CA77D9">
      <w:pPr>
        <w:jc w:val="center"/>
        <w:rPr>
          <w:color w:val="000000"/>
        </w:rPr>
      </w:pPr>
      <w:r w:rsidRPr="00CA77D9">
        <w:rPr>
          <w:color w:val="000000"/>
        </w:rPr>
        <w:t>Dallas, TX 75275</w:t>
      </w:r>
      <w:bookmarkStart w:id="0" w:name="_GoBack"/>
      <w:bookmarkEnd w:id="0"/>
    </w:p>
    <w:p w:rsidR="00CA77D9" w:rsidRPr="00CA77D9" w:rsidRDefault="00CA77D9" w:rsidP="00CA77D9">
      <w:pPr>
        <w:jc w:val="center"/>
        <w:rPr>
          <w:color w:val="000000"/>
        </w:rPr>
      </w:pPr>
      <w:r w:rsidRPr="00CA77D9">
        <w:rPr>
          <w:color w:val="000000"/>
        </w:rPr>
        <w:t>(214) 768-</w:t>
      </w:r>
      <w:r w:rsidR="005E501A">
        <w:rPr>
          <w:color w:val="000000"/>
        </w:rPr>
        <w:t>3828</w:t>
      </w:r>
    </w:p>
    <w:p w:rsidR="00821DBA" w:rsidRDefault="00CA77D9" w:rsidP="00CA77D9">
      <w:pPr>
        <w:jc w:val="center"/>
        <w:rPr>
          <w:b/>
          <w:color w:val="000000"/>
        </w:rPr>
      </w:pPr>
      <w:r>
        <w:rPr>
          <w:color w:val="000000"/>
        </w:rPr>
        <w:t>dshelly</w:t>
      </w:r>
      <w:r w:rsidRPr="00CA77D9">
        <w:rPr>
          <w:color w:val="000000"/>
        </w:rPr>
        <w:t>@cox.smu.edu</w:t>
      </w:r>
    </w:p>
    <w:p w:rsidR="00821DBA" w:rsidRDefault="00821DBA">
      <w:pPr>
        <w:rPr>
          <w:color w:val="000000"/>
          <w:sz w:val="8"/>
        </w:rPr>
      </w:pPr>
    </w:p>
    <w:p w:rsidR="00821DBA" w:rsidRDefault="00821DBA">
      <w:pPr>
        <w:rPr>
          <w:b/>
          <w:color w:val="000000"/>
        </w:rPr>
      </w:pPr>
      <w:r>
        <w:rPr>
          <w:b/>
          <w:color w:val="000000"/>
        </w:rPr>
        <w:t>PROFESSIONAL EXPERIENCE</w:t>
      </w:r>
    </w:p>
    <w:p w:rsidR="00821DBA" w:rsidRDefault="00821DBA">
      <w:pPr>
        <w:rPr>
          <w:color w:val="000000"/>
          <w:sz w:val="8"/>
        </w:rPr>
      </w:pPr>
    </w:p>
    <w:p w:rsidR="00884DDF" w:rsidRDefault="00884DDF" w:rsidP="00CA77D9">
      <w:pPr>
        <w:tabs>
          <w:tab w:val="right" w:pos="10260"/>
        </w:tabs>
        <w:ind w:left="630"/>
        <w:rPr>
          <w:color w:val="000000"/>
        </w:rPr>
      </w:pPr>
      <w:r>
        <w:rPr>
          <w:color w:val="000000"/>
        </w:rPr>
        <w:t>Southern Methodist University</w:t>
      </w:r>
      <w:r>
        <w:rPr>
          <w:color w:val="000000"/>
        </w:rPr>
        <w:tab/>
        <w:t>Dallas, TX</w:t>
      </w:r>
    </w:p>
    <w:p w:rsidR="00E6619D" w:rsidRDefault="00E6619D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March 2010 to present</w:t>
      </w:r>
    </w:p>
    <w:p w:rsidR="000C68F8" w:rsidRDefault="000C68F8">
      <w:pPr>
        <w:tabs>
          <w:tab w:val="right" w:pos="10260"/>
        </w:tabs>
        <w:ind w:left="720"/>
        <w:rPr>
          <w:color w:val="000000"/>
        </w:rPr>
      </w:pPr>
    </w:p>
    <w:p w:rsidR="00CA77D9" w:rsidRDefault="000C68F8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Professor of Practice</w:t>
      </w:r>
      <w:r w:rsidR="00884DDF">
        <w:rPr>
          <w:color w:val="000000"/>
        </w:rPr>
        <w:t>, Department of Finance</w:t>
      </w:r>
      <w:r w:rsidR="00CA77D9">
        <w:rPr>
          <w:color w:val="000000"/>
        </w:rPr>
        <w:t xml:space="preserve"> &amp;</w:t>
      </w:r>
    </w:p>
    <w:p w:rsidR="00884DDF" w:rsidRDefault="00CA77D9">
      <w:pPr>
        <w:tabs>
          <w:tab w:val="right" w:pos="10260"/>
        </w:tabs>
        <w:ind w:left="720"/>
        <w:rPr>
          <w:color w:val="000000"/>
        </w:rPr>
      </w:pPr>
      <w:proofErr w:type="spellStart"/>
      <w:r>
        <w:rPr>
          <w:color w:val="000000"/>
        </w:rPr>
        <w:t>Fabacher</w:t>
      </w:r>
      <w:proofErr w:type="spellEnd"/>
      <w:r>
        <w:rPr>
          <w:color w:val="000000"/>
        </w:rPr>
        <w:t xml:space="preserve"> Endowed Professor of Alternative Asset Management</w:t>
      </w:r>
    </w:p>
    <w:p w:rsidR="000C68F8" w:rsidRDefault="000C68F8">
      <w:pPr>
        <w:tabs>
          <w:tab w:val="right" w:pos="10260"/>
        </w:tabs>
        <w:ind w:left="720"/>
        <w:rPr>
          <w:color w:val="000000"/>
        </w:rPr>
      </w:pPr>
    </w:p>
    <w:p w:rsidR="000C68F8" w:rsidRDefault="000C68F8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Practicum in Portfolio Management (MBA)</w:t>
      </w:r>
    </w:p>
    <w:p w:rsidR="000C68F8" w:rsidRDefault="000C68F8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Portfolio Theory and Asset Pricing (MBA)</w:t>
      </w:r>
    </w:p>
    <w:p w:rsidR="000C68F8" w:rsidRDefault="000C68F8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Financial Management (MBA)</w:t>
      </w:r>
    </w:p>
    <w:p w:rsidR="000C68F8" w:rsidRDefault="000C68F8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Alternative Assets I (BBA)</w:t>
      </w:r>
    </w:p>
    <w:p w:rsidR="000C68F8" w:rsidRDefault="000C68F8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Portfolio Practicum (BBA)</w:t>
      </w:r>
    </w:p>
    <w:p w:rsidR="000C68F8" w:rsidRDefault="000C68F8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74205">
        <w:rPr>
          <w:color w:val="000000"/>
        </w:rPr>
        <w:t>Finance Concepts (BBA)</w:t>
      </w:r>
    </w:p>
    <w:p w:rsidR="00931BE7" w:rsidRDefault="00931BE7" w:rsidP="000C68F8">
      <w:pPr>
        <w:tabs>
          <w:tab w:val="right" w:pos="10260"/>
        </w:tabs>
        <w:ind w:left="1260" w:hanging="540"/>
        <w:rPr>
          <w:color w:val="000000"/>
        </w:rPr>
      </w:pPr>
    </w:p>
    <w:p w:rsidR="00931BE7" w:rsidRDefault="00A205A7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Director</w:t>
      </w:r>
      <w:r w:rsidR="00931BE7">
        <w:rPr>
          <w:color w:val="000000"/>
        </w:rPr>
        <w:t>, Kitt Investing and Trading Center</w:t>
      </w:r>
      <w:r>
        <w:rPr>
          <w:color w:val="000000"/>
        </w:rPr>
        <w:t>, 2014 to present</w:t>
      </w:r>
    </w:p>
    <w:p w:rsidR="005F7AA1" w:rsidRDefault="005F7AA1" w:rsidP="00A205A7">
      <w:pPr>
        <w:tabs>
          <w:tab w:val="right" w:pos="10260"/>
        </w:tabs>
        <w:rPr>
          <w:color w:val="000000"/>
        </w:rPr>
      </w:pPr>
    </w:p>
    <w:p w:rsidR="005F7AA1" w:rsidRDefault="005F7AA1" w:rsidP="000C68F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Director, Finance Graduate Finance Certificate Program (GFCP)</w:t>
      </w:r>
      <w:r w:rsidR="00A205A7">
        <w:rPr>
          <w:color w:val="000000"/>
        </w:rPr>
        <w:t>, 2013 to present</w:t>
      </w:r>
    </w:p>
    <w:p w:rsidR="00A205A7" w:rsidRDefault="00A205A7" w:rsidP="000C68F8">
      <w:pPr>
        <w:tabs>
          <w:tab w:val="right" w:pos="10260"/>
        </w:tabs>
        <w:ind w:left="1260" w:hanging="540"/>
        <w:rPr>
          <w:color w:val="000000"/>
        </w:rPr>
      </w:pPr>
    </w:p>
    <w:p w:rsidR="00A205A7" w:rsidRDefault="00A205A7" w:rsidP="00A205A7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Admissions Director, Master of Science in Finance (MSF), 2013-2014</w:t>
      </w:r>
    </w:p>
    <w:p w:rsidR="00931BE7" w:rsidRDefault="00931BE7" w:rsidP="000C68F8">
      <w:pPr>
        <w:tabs>
          <w:tab w:val="right" w:pos="10260"/>
        </w:tabs>
        <w:ind w:left="1260" w:hanging="540"/>
        <w:rPr>
          <w:color w:val="000000"/>
        </w:rPr>
      </w:pPr>
    </w:p>
    <w:p w:rsidR="002C2A5D" w:rsidRDefault="002C2A5D" w:rsidP="002C2A5D">
      <w:pPr>
        <w:tabs>
          <w:tab w:val="right" w:pos="10260"/>
        </w:tabs>
        <w:ind w:left="1620" w:hanging="900"/>
        <w:rPr>
          <w:color w:val="000000"/>
        </w:rPr>
      </w:pPr>
      <w:r>
        <w:rPr>
          <w:color w:val="000000"/>
        </w:rPr>
        <w:t xml:space="preserve">Awards:  </w:t>
      </w:r>
      <w:r w:rsidR="00CA77D9">
        <w:rPr>
          <w:color w:val="000000"/>
        </w:rPr>
        <w:t>C. Jackson Grayson Faculty Innovation Award (</w:t>
      </w:r>
      <w:r w:rsidR="00CA77D9">
        <w:rPr>
          <w:color w:val="000000"/>
        </w:rPr>
        <w:t xml:space="preserve">2015, </w:t>
      </w:r>
      <w:r w:rsidR="00CA77D9">
        <w:rPr>
          <w:color w:val="000000"/>
        </w:rPr>
        <w:t>2013), MBA Disti</w:t>
      </w:r>
      <w:r w:rsidR="00CA77D9">
        <w:rPr>
          <w:color w:val="000000"/>
        </w:rPr>
        <w:t xml:space="preserve">nguished Teaching Award (2014), </w:t>
      </w:r>
      <w:r w:rsidR="00A205A7">
        <w:rPr>
          <w:color w:val="000000"/>
        </w:rPr>
        <w:t xml:space="preserve">Eugene D. Byrne Endowed Faculty Innovation Award (2014), </w:t>
      </w:r>
      <w:r>
        <w:rPr>
          <w:color w:val="000000"/>
        </w:rPr>
        <w:t>BBA Outstanding Teaching Award (</w:t>
      </w:r>
      <w:r w:rsidR="00CA77D9">
        <w:rPr>
          <w:color w:val="000000"/>
        </w:rPr>
        <w:t xml:space="preserve">2015, </w:t>
      </w:r>
      <w:r>
        <w:rPr>
          <w:color w:val="000000"/>
        </w:rPr>
        <w:t>201</w:t>
      </w:r>
      <w:r w:rsidR="00CA77D9">
        <w:rPr>
          <w:color w:val="000000"/>
        </w:rPr>
        <w:t>4</w:t>
      </w:r>
      <w:r w:rsidR="00A205A7">
        <w:rPr>
          <w:color w:val="000000"/>
        </w:rPr>
        <w:t>, 201</w:t>
      </w:r>
      <w:r w:rsidR="00CA77D9">
        <w:rPr>
          <w:color w:val="000000"/>
        </w:rPr>
        <w:t>3</w:t>
      </w:r>
      <w:r>
        <w:rPr>
          <w:color w:val="000000"/>
        </w:rPr>
        <w:t>), Delta Sigma Pi Distinguished Faculty Award (2012)</w:t>
      </w:r>
    </w:p>
    <w:p w:rsidR="00BF5BCD" w:rsidRDefault="00BF5BCD">
      <w:pPr>
        <w:tabs>
          <w:tab w:val="right" w:pos="10260"/>
        </w:tabs>
        <w:ind w:left="720"/>
        <w:rPr>
          <w:color w:val="000000"/>
        </w:rPr>
      </w:pPr>
    </w:p>
    <w:p w:rsidR="00DA18C8" w:rsidRDefault="00DA18C8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University of Arizona</w:t>
      </w:r>
      <w:r>
        <w:rPr>
          <w:color w:val="000000"/>
        </w:rPr>
        <w:tab/>
        <w:t>Tucson, AZ</w:t>
      </w:r>
    </w:p>
    <w:p w:rsidR="00DA18C8" w:rsidRPr="006E78CB" w:rsidRDefault="00DA18C8">
      <w:pPr>
        <w:tabs>
          <w:tab w:val="right" w:pos="10260"/>
        </w:tabs>
        <w:ind w:left="720"/>
        <w:rPr>
          <w:color w:val="000000"/>
        </w:rPr>
      </w:pPr>
      <w:r w:rsidRPr="006E78CB">
        <w:rPr>
          <w:color w:val="000000"/>
        </w:rPr>
        <w:t>Adjunct Lecturer, Eller College of Management, Department of Finance</w:t>
      </w:r>
    </w:p>
    <w:p w:rsidR="00DA18C8" w:rsidRDefault="00DA18C8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 xml:space="preserve">August, 2008 to </w:t>
      </w:r>
      <w:r w:rsidR="00884DDF">
        <w:rPr>
          <w:color w:val="000000"/>
        </w:rPr>
        <w:t>December 2009</w:t>
      </w:r>
    </w:p>
    <w:p w:rsidR="00DA18C8" w:rsidRDefault="00DA18C8">
      <w:pPr>
        <w:tabs>
          <w:tab w:val="right" w:pos="10260"/>
        </w:tabs>
        <w:ind w:left="720"/>
        <w:rPr>
          <w:color w:val="000000"/>
        </w:rPr>
      </w:pPr>
    </w:p>
    <w:p w:rsidR="00DA18C8" w:rsidRDefault="00DA18C8" w:rsidP="00DA18C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512258">
        <w:rPr>
          <w:color w:val="000000"/>
        </w:rPr>
        <w:t>I</w:t>
      </w:r>
      <w:r>
        <w:rPr>
          <w:color w:val="000000"/>
        </w:rPr>
        <w:t>nvestment</w:t>
      </w:r>
      <w:r w:rsidR="00512258">
        <w:rPr>
          <w:color w:val="000000"/>
        </w:rPr>
        <w:t xml:space="preserve"> Analysis (MBA, MSF)</w:t>
      </w:r>
    </w:p>
    <w:p w:rsidR="00DA18C8" w:rsidRDefault="00DA18C8" w:rsidP="00DA18C8">
      <w:pPr>
        <w:tabs>
          <w:tab w:val="right" w:pos="10260"/>
        </w:tabs>
        <w:ind w:left="1260" w:hanging="540"/>
        <w:rPr>
          <w:color w:val="000000"/>
        </w:rPr>
      </w:pPr>
    </w:p>
    <w:p w:rsidR="00DA18C8" w:rsidRDefault="00DA18C8" w:rsidP="00DA18C8">
      <w:pPr>
        <w:tabs>
          <w:tab w:val="right" w:pos="10260"/>
        </w:tabs>
        <w:ind w:left="1260" w:hanging="54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512258">
        <w:rPr>
          <w:color w:val="000000"/>
        </w:rPr>
        <w:t>Investments (BBA)</w:t>
      </w:r>
    </w:p>
    <w:p w:rsidR="00DA18C8" w:rsidRDefault="00DA18C8" w:rsidP="00A205A7">
      <w:pPr>
        <w:tabs>
          <w:tab w:val="right" w:pos="10260"/>
        </w:tabs>
        <w:rPr>
          <w:color w:val="000000"/>
        </w:rPr>
      </w:pPr>
    </w:p>
    <w:p w:rsidR="00512258" w:rsidRDefault="00512258">
      <w:pPr>
        <w:ind w:left="1260" w:hanging="540"/>
        <w:rPr>
          <w:color w:val="000000"/>
        </w:rPr>
      </w:pPr>
    </w:p>
    <w:p w:rsidR="007B6C7E" w:rsidRDefault="007B6C7E" w:rsidP="007B6C7E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The Construction Group, LLP</w:t>
      </w:r>
      <w:r>
        <w:rPr>
          <w:color w:val="000000"/>
        </w:rPr>
        <w:tab/>
        <w:t>Denver, CO</w:t>
      </w:r>
      <w:r w:rsidR="00E6619D">
        <w:rPr>
          <w:color w:val="000000"/>
        </w:rPr>
        <w:t xml:space="preserve"> </w:t>
      </w:r>
    </w:p>
    <w:p w:rsidR="007B6C7E" w:rsidRDefault="007B6C7E" w:rsidP="007B6C7E">
      <w:pPr>
        <w:rPr>
          <w:color w:val="000000"/>
        </w:rPr>
      </w:pPr>
      <w:r>
        <w:rPr>
          <w:color w:val="000000"/>
        </w:rPr>
        <w:tab/>
      </w:r>
      <w:r w:rsidRPr="006E78CB">
        <w:rPr>
          <w:color w:val="000000"/>
        </w:rPr>
        <w:t>Principal and Partner,</w:t>
      </w:r>
      <w:r w:rsidR="00EA59C9">
        <w:rPr>
          <w:color w:val="000000"/>
        </w:rPr>
        <w:t xml:space="preserve"> 199</w:t>
      </w:r>
      <w:r w:rsidR="00214AF4">
        <w:rPr>
          <w:color w:val="000000"/>
        </w:rPr>
        <w:t>0</w:t>
      </w:r>
      <w:r w:rsidR="00EA59C9">
        <w:rPr>
          <w:color w:val="000000"/>
        </w:rPr>
        <w:t xml:space="preserve"> to 200</w:t>
      </w:r>
      <w:r w:rsidR="00E6619D">
        <w:rPr>
          <w:color w:val="000000"/>
        </w:rPr>
        <w:t>7</w:t>
      </w:r>
    </w:p>
    <w:p w:rsidR="00E6619D" w:rsidRDefault="00E6619D" w:rsidP="00E6619D">
      <w:pPr>
        <w:ind w:left="720"/>
        <w:rPr>
          <w:color w:val="000000"/>
        </w:rPr>
      </w:pPr>
    </w:p>
    <w:p w:rsidR="00E6619D" w:rsidRDefault="00E6619D" w:rsidP="00E6619D">
      <w:pPr>
        <w:ind w:left="720"/>
        <w:rPr>
          <w:color w:val="000000"/>
        </w:rPr>
      </w:pPr>
      <w:r>
        <w:rPr>
          <w:color w:val="000000"/>
        </w:rPr>
        <w:t xml:space="preserve">Provided consulting, employee buyout, merger/acquisition, succession planning and </w:t>
      </w:r>
      <w:proofErr w:type="spellStart"/>
      <w:r>
        <w:rPr>
          <w:color w:val="000000"/>
        </w:rPr>
        <w:t>valuation</w:t>
      </w:r>
      <w:proofErr w:type="spellEnd"/>
      <w:r>
        <w:rPr>
          <w:color w:val="000000"/>
        </w:rPr>
        <w:t xml:space="preserve"> services to firms in the </w:t>
      </w:r>
      <w:r w:rsidR="00CA77D9">
        <w:rPr>
          <w:color w:val="000000"/>
        </w:rPr>
        <w:t xml:space="preserve">engineering, </w:t>
      </w:r>
      <w:r>
        <w:rPr>
          <w:color w:val="000000"/>
        </w:rPr>
        <w:t>construction and building materials industries</w:t>
      </w:r>
    </w:p>
    <w:p w:rsidR="007B6C7E" w:rsidRDefault="007B6C7E" w:rsidP="007B6C7E">
      <w:pPr>
        <w:ind w:left="720"/>
        <w:rPr>
          <w:color w:val="000000"/>
        </w:rPr>
      </w:pPr>
    </w:p>
    <w:p w:rsidR="00821DBA" w:rsidRDefault="00821DBA" w:rsidP="004328EE">
      <w:pPr>
        <w:tabs>
          <w:tab w:val="right" w:pos="10260"/>
        </w:tabs>
        <w:rPr>
          <w:color w:val="000000"/>
        </w:rPr>
      </w:pPr>
    </w:p>
    <w:p w:rsidR="00821DBA" w:rsidRDefault="00821DBA" w:rsidP="004328EE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FMI Corporation</w:t>
      </w:r>
      <w:r>
        <w:rPr>
          <w:color w:val="000000"/>
        </w:rPr>
        <w:tab/>
        <w:t>Denver, CO</w:t>
      </w:r>
    </w:p>
    <w:p w:rsidR="00821DBA" w:rsidRDefault="00821DBA" w:rsidP="004328EE">
      <w:pPr>
        <w:ind w:left="720"/>
        <w:rPr>
          <w:color w:val="000000"/>
        </w:rPr>
      </w:pPr>
      <w:r w:rsidRPr="006E78CB">
        <w:rPr>
          <w:color w:val="000000"/>
        </w:rPr>
        <w:t>Senior Consultant,</w:t>
      </w:r>
      <w:r>
        <w:rPr>
          <w:color w:val="000000"/>
        </w:rPr>
        <w:t xml:space="preserve"> Merger </w:t>
      </w:r>
      <w:r w:rsidR="001902F6">
        <w:rPr>
          <w:color w:val="000000"/>
        </w:rPr>
        <w:t>and</w:t>
      </w:r>
      <w:r>
        <w:rPr>
          <w:color w:val="000000"/>
        </w:rPr>
        <w:t xml:space="preserve"> Acquisition Group (1986 to 1989)</w:t>
      </w:r>
    </w:p>
    <w:p w:rsidR="00821DBA" w:rsidRDefault="00821DBA" w:rsidP="005E501A">
      <w:pPr>
        <w:ind w:left="720"/>
        <w:rPr>
          <w:color w:val="000000"/>
        </w:rPr>
      </w:pPr>
      <w:r w:rsidRPr="006E78CB">
        <w:rPr>
          <w:color w:val="000000"/>
        </w:rPr>
        <w:t>Consultant,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Merger </w:t>
      </w:r>
      <w:r w:rsidR="001902F6">
        <w:rPr>
          <w:color w:val="000000"/>
        </w:rPr>
        <w:t>and</w:t>
      </w:r>
      <w:r>
        <w:rPr>
          <w:color w:val="000000"/>
        </w:rPr>
        <w:t xml:space="preserve"> Acquisition Group (1984 to 1986)</w:t>
      </w:r>
    </w:p>
    <w:p w:rsidR="00166CFF" w:rsidRDefault="00166CFF">
      <w:pPr>
        <w:rPr>
          <w:b/>
          <w:color w:val="000000"/>
        </w:rPr>
      </w:pPr>
    </w:p>
    <w:p w:rsidR="00E6619D" w:rsidRDefault="00E6619D">
      <w:pPr>
        <w:rPr>
          <w:b/>
          <w:color w:val="000000"/>
        </w:rPr>
      </w:pPr>
    </w:p>
    <w:p w:rsidR="006E78CB" w:rsidRDefault="00821DBA" w:rsidP="002C2A5D">
      <w:pPr>
        <w:rPr>
          <w:b/>
          <w:color w:val="000000"/>
        </w:rPr>
      </w:pPr>
      <w:r>
        <w:rPr>
          <w:b/>
          <w:color w:val="000000"/>
        </w:rPr>
        <w:t>EDUCATION</w:t>
      </w:r>
    </w:p>
    <w:p w:rsidR="002C2A5D" w:rsidRPr="002C2A5D" w:rsidRDefault="002C2A5D" w:rsidP="002C2A5D">
      <w:pPr>
        <w:rPr>
          <w:b/>
          <w:color w:val="000000"/>
        </w:rPr>
      </w:pP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University of Michigan</w:t>
      </w:r>
      <w:r>
        <w:rPr>
          <w:color w:val="000000"/>
        </w:rPr>
        <w:tab/>
        <w:t>Ann Arbor, MI</w:t>
      </w: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  <w:r w:rsidRPr="006E78CB">
        <w:rPr>
          <w:color w:val="000000"/>
        </w:rPr>
        <w:t>Master of Business Administration,</w:t>
      </w:r>
      <w:r>
        <w:rPr>
          <w:color w:val="000000"/>
        </w:rPr>
        <w:t xml:space="preserve"> May 1984</w:t>
      </w: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Area of emphasis:  Finance</w:t>
      </w:r>
    </w:p>
    <w:p w:rsidR="00821DBA" w:rsidRDefault="00821DBA">
      <w:pPr>
        <w:ind w:left="720"/>
        <w:rPr>
          <w:color w:val="000000"/>
        </w:rPr>
      </w:pPr>
      <w:r>
        <w:rPr>
          <w:color w:val="000000"/>
        </w:rPr>
        <w:t>Recipient of Clorox Company Fellowship (full tuition scholarship)</w:t>
      </w: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University of Denver</w:t>
      </w:r>
      <w:r>
        <w:rPr>
          <w:color w:val="000000"/>
        </w:rPr>
        <w:tab/>
        <w:t>Denver, CO</w:t>
      </w: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  <w:r w:rsidRPr="006E78CB">
        <w:rPr>
          <w:color w:val="000000"/>
        </w:rPr>
        <w:t>Bachelor of Science in Business Administration,</w:t>
      </w:r>
      <w:r>
        <w:rPr>
          <w:color w:val="000000"/>
        </w:rPr>
        <w:t xml:space="preserve"> June 1982</w:t>
      </w: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</w:p>
    <w:p w:rsidR="00821DBA" w:rsidRDefault="00821DBA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University of Colorado</w:t>
      </w:r>
      <w:r>
        <w:rPr>
          <w:color w:val="000000"/>
        </w:rPr>
        <w:tab/>
        <w:t>Boulder, CO</w:t>
      </w:r>
    </w:p>
    <w:p w:rsidR="00821DBA" w:rsidRPr="002C2A5D" w:rsidRDefault="00821DBA" w:rsidP="002C2A5D">
      <w:pPr>
        <w:tabs>
          <w:tab w:val="right" w:pos="10260"/>
        </w:tabs>
        <w:ind w:left="720"/>
        <w:rPr>
          <w:color w:val="000000"/>
        </w:rPr>
      </w:pPr>
      <w:r>
        <w:rPr>
          <w:color w:val="000000"/>
        </w:rPr>
        <w:t>September 1978 to May 1979</w:t>
      </w:r>
    </w:p>
    <w:sectPr w:rsidR="00821DBA" w:rsidRPr="002C2A5D" w:rsidSect="00F21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99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99" w:rsidRDefault="00663F99" w:rsidP="00CA77D9">
      <w:r>
        <w:separator/>
      </w:r>
    </w:p>
  </w:endnote>
  <w:endnote w:type="continuationSeparator" w:id="0">
    <w:p w:rsidR="00663F99" w:rsidRDefault="00663F99" w:rsidP="00CA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D9" w:rsidRDefault="00CA7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D9" w:rsidRDefault="00CA77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D9" w:rsidRDefault="00CA7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99" w:rsidRDefault="00663F99" w:rsidP="00CA77D9">
      <w:r>
        <w:separator/>
      </w:r>
    </w:p>
  </w:footnote>
  <w:footnote w:type="continuationSeparator" w:id="0">
    <w:p w:rsidR="00663F99" w:rsidRDefault="00663F99" w:rsidP="00CA7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D9" w:rsidRDefault="00CA7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D9" w:rsidRDefault="00CA77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D9" w:rsidRDefault="00CA7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5600"/>
    <w:multiLevelType w:val="hybridMultilevel"/>
    <w:tmpl w:val="AD7634CE"/>
    <w:lvl w:ilvl="0" w:tplc="F53CC80A">
      <w:numFmt w:val="bullet"/>
      <w:lvlText w:val=""/>
      <w:lvlJc w:val="left"/>
      <w:pPr>
        <w:tabs>
          <w:tab w:val="num" w:pos="1800"/>
        </w:tabs>
        <w:ind w:left="1800" w:hanging="54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8B92AA1"/>
    <w:multiLevelType w:val="hybridMultilevel"/>
    <w:tmpl w:val="408820B6"/>
    <w:lvl w:ilvl="0" w:tplc="01C2CDCA">
      <w:numFmt w:val="bullet"/>
      <w:lvlText w:val=""/>
      <w:lvlJc w:val="left"/>
      <w:pPr>
        <w:tabs>
          <w:tab w:val="num" w:pos="1800"/>
        </w:tabs>
        <w:ind w:left="1800" w:hanging="54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31C1622"/>
    <w:multiLevelType w:val="hybridMultilevel"/>
    <w:tmpl w:val="DF6CCF80"/>
    <w:lvl w:ilvl="0" w:tplc="E9120D34">
      <w:numFmt w:val="bullet"/>
      <w:lvlText w:val=""/>
      <w:lvlJc w:val="left"/>
      <w:pPr>
        <w:tabs>
          <w:tab w:val="num" w:pos="1800"/>
        </w:tabs>
        <w:ind w:left="1800" w:hanging="54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B0029FF"/>
    <w:multiLevelType w:val="hybridMultilevel"/>
    <w:tmpl w:val="6134834A"/>
    <w:lvl w:ilvl="0" w:tplc="C7FC8F70">
      <w:numFmt w:val="bullet"/>
      <w:lvlText w:val=""/>
      <w:lvlJc w:val="left"/>
      <w:pPr>
        <w:tabs>
          <w:tab w:val="num" w:pos="1800"/>
        </w:tabs>
        <w:ind w:left="1800" w:hanging="54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EF"/>
    <w:rsid w:val="000467A2"/>
    <w:rsid w:val="0006586C"/>
    <w:rsid w:val="000C2D64"/>
    <w:rsid w:val="000C68F8"/>
    <w:rsid w:val="0011361D"/>
    <w:rsid w:val="00166CFF"/>
    <w:rsid w:val="001902F6"/>
    <w:rsid w:val="0019569E"/>
    <w:rsid w:val="00201C38"/>
    <w:rsid w:val="00214AF4"/>
    <w:rsid w:val="002862EF"/>
    <w:rsid w:val="002C2A5D"/>
    <w:rsid w:val="002C4A8E"/>
    <w:rsid w:val="00316E64"/>
    <w:rsid w:val="003C1B4D"/>
    <w:rsid w:val="004328EE"/>
    <w:rsid w:val="004A323E"/>
    <w:rsid w:val="004A3E01"/>
    <w:rsid w:val="00512258"/>
    <w:rsid w:val="005B5EFE"/>
    <w:rsid w:val="005E501A"/>
    <w:rsid w:val="005F7AA1"/>
    <w:rsid w:val="00607897"/>
    <w:rsid w:val="00663F99"/>
    <w:rsid w:val="006C55B8"/>
    <w:rsid w:val="006E78CB"/>
    <w:rsid w:val="00776FDF"/>
    <w:rsid w:val="007B6C7E"/>
    <w:rsid w:val="00821DBA"/>
    <w:rsid w:val="00884DDF"/>
    <w:rsid w:val="008C0501"/>
    <w:rsid w:val="008F00EA"/>
    <w:rsid w:val="00930905"/>
    <w:rsid w:val="00931BE7"/>
    <w:rsid w:val="00984F84"/>
    <w:rsid w:val="009A1855"/>
    <w:rsid w:val="00A205A7"/>
    <w:rsid w:val="00A23CF0"/>
    <w:rsid w:val="00AB0B51"/>
    <w:rsid w:val="00B75AF3"/>
    <w:rsid w:val="00BF5BCD"/>
    <w:rsid w:val="00C47A9E"/>
    <w:rsid w:val="00CA77D9"/>
    <w:rsid w:val="00CC3F67"/>
    <w:rsid w:val="00D2652F"/>
    <w:rsid w:val="00D26DFD"/>
    <w:rsid w:val="00D5523E"/>
    <w:rsid w:val="00D575AC"/>
    <w:rsid w:val="00D57D85"/>
    <w:rsid w:val="00DA18C8"/>
    <w:rsid w:val="00DC4628"/>
    <w:rsid w:val="00E41152"/>
    <w:rsid w:val="00E60B5F"/>
    <w:rsid w:val="00E6619D"/>
    <w:rsid w:val="00E74205"/>
    <w:rsid w:val="00EA59C9"/>
    <w:rsid w:val="00F21272"/>
    <w:rsid w:val="00F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65D394-2C76-4E82-ADD8-BEF28C61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272"/>
    <w:rPr>
      <w:sz w:val="24"/>
    </w:rPr>
  </w:style>
  <w:style w:type="paragraph" w:styleId="Heading1">
    <w:name w:val="heading 1"/>
    <w:basedOn w:val="Normal"/>
    <w:next w:val="Normal"/>
    <w:qFormat/>
    <w:rsid w:val="00F21272"/>
    <w:pPr>
      <w:keepNext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F21272"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F21272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F2127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21272"/>
    <w:pPr>
      <w:keepNext/>
      <w:outlineLvl w:val="4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21272"/>
    <w:rPr>
      <w:color w:val="000000"/>
    </w:rPr>
  </w:style>
  <w:style w:type="character" w:styleId="Hyperlink">
    <w:name w:val="Hyperlink"/>
    <w:basedOn w:val="DefaultParagraphFont"/>
    <w:rsid w:val="00F21272"/>
    <w:rPr>
      <w:color w:val="0000FF"/>
      <w:u w:val="single"/>
    </w:rPr>
  </w:style>
  <w:style w:type="paragraph" w:styleId="BodyTextIndent">
    <w:name w:val="Body Text Indent"/>
    <w:basedOn w:val="Normal"/>
    <w:rsid w:val="00F21272"/>
    <w:pPr>
      <w:tabs>
        <w:tab w:val="left" w:pos="0"/>
      </w:tabs>
      <w:ind w:left="720" w:hanging="720"/>
    </w:pPr>
    <w:rPr>
      <w:b/>
    </w:rPr>
  </w:style>
  <w:style w:type="paragraph" w:styleId="BodyText2">
    <w:name w:val="Body Text 2"/>
    <w:basedOn w:val="Normal"/>
    <w:rsid w:val="00F21272"/>
    <w:rPr>
      <w:color w:val="000000"/>
      <w:sz w:val="22"/>
    </w:rPr>
  </w:style>
  <w:style w:type="paragraph" w:styleId="BalloonText">
    <w:name w:val="Balloon Text"/>
    <w:basedOn w:val="Normal"/>
    <w:semiHidden/>
    <w:rsid w:val="00F212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A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77D9"/>
    <w:rPr>
      <w:sz w:val="24"/>
    </w:rPr>
  </w:style>
  <w:style w:type="paragraph" w:styleId="Footer">
    <w:name w:val="footer"/>
    <w:basedOn w:val="Normal"/>
    <w:link w:val="FooterChar"/>
    <w:unhideWhenUsed/>
    <w:rsid w:val="00CA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77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SHELLY</vt:lpstr>
    </vt:vector>
  </TitlesOfParts>
  <Company>Cherry Creek Resume Service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SHELLY</dc:title>
  <dc:creator>Therese-Marie O'Sullivan</dc:creator>
  <cp:lastModifiedBy>Shelly, Donald</cp:lastModifiedBy>
  <cp:revision>2</cp:revision>
  <cp:lastPrinted>2010-08-16T15:04:00Z</cp:lastPrinted>
  <dcterms:created xsi:type="dcterms:W3CDTF">2015-11-05T20:03:00Z</dcterms:created>
  <dcterms:modified xsi:type="dcterms:W3CDTF">2015-11-05T20:03:00Z</dcterms:modified>
</cp:coreProperties>
</file>