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78" w:rsidRDefault="008C5D78" w:rsidP="00D73452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D73452" w:rsidRDefault="00D73452" w:rsidP="00D73452">
      <w:pPr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</w:rPr>
        <w:t>TITLE: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tab/>
        <w:t xml:space="preserve">SMU </w:t>
      </w:r>
      <w:r w:rsidR="00AB1314">
        <w:rPr>
          <w:rFonts w:ascii="Times New Roman" w:eastAsia="Times New Roman" w:hAnsi="Times New Roman" w:cs="Times New Roman"/>
          <w:b/>
          <w:noProof/>
          <w:sz w:val="28"/>
          <w:szCs w:val="20"/>
        </w:rPr>
        <w:t>Athletics Parking Services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t xml:space="preserve"> RFP</w:t>
      </w:r>
      <w:r w:rsidR="00C729C7">
        <w:rPr>
          <w:rFonts w:ascii="Times New Roman" w:eastAsia="Times New Roman" w:hAnsi="Times New Roman" w:cs="Times New Roman"/>
          <w:b/>
          <w:noProof/>
          <w:sz w:val="28"/>
          <w:szCs w:val="20"/>
        </w:rPr>
        <w:t xml:space="preserve"> –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t xml:space="preserve"> Q&amp;A</w:t>
      </w:r>
    </w:p>
    <w:p w:rsidR="00D73452" w:rsidRPr="00DE2302" w:rsidRDefault="00D73452" w:rsidP="00D73452">
      <w:pPr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</w:rPr>
        <w:t>DATE POSTED:</w:t>
      </w:r>
      <w:r w:rsidR="00DE2302">
        <w:rPr>
          <w:rFonts w:ascii="Times New Roman" w:eastAsia="Times New Roman" w:hAnsi="Times New Roman" w:cs="Times New Roman"/>
          <w:b/>
          <w:noProof/>
          <w:sz w:val="28"/>
          <w:szCs w:val="20"/>
        </w:rPr>
        <w:t xml:space="preserve"> </w:t>
      </w:r>
      <w:r w:rsidR="00AB1314">
        <w:rPr>
          <w:rFonts w:ascii="Times New Roman" w:eastAsia="Times New Roman" w:hAnsi="Times New Roman" w:cs="Times New Roman"/>
          <w:b/>
          <w:noProof/>
          <w:sz w:val="28"/>
          <w:szCs w:val="20"/>
        </w:rPr>
        <w:t>06/24/2019</w:t>
      </w:r>
    </w:p>
    <w:p w:rsidR="00D73452" w:rsidRDefault="00D73452" w:rsidP="00D73452">
      <w:pPr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u w:val="single"/>
        </w:rPr>
        <w:t>LAST UPDATED:</w:t>
      </w:r>
      <w:r w:rsidR="00DE2302" w:rsidRPr="00DE2302">
        <w:rPr>
          <w:rFonts w:ascii="Times New Roman" w:eastAsia="Times New Roman" w:hAnsi="Times New Roman" w:cs="Times New Roman"/>
          <w:b/>
          <w:noProof/>
          <w:sz w:val="28"/>
          <w:szCs w:val="20"/>
        </w:rPr>
        <w:t xml:space="preserve"> </w:t>
      </w:r>
      <w:r w:rsidR="00AB1314">
        <w:rPr>
          <w:rFonts w:ascii="Times New Roman" w:eastAsia="Times New Roman" w:hAnsi="Times New Roman" w:cs="Times New Roman"/>
          <w:b/>
          <w:noProof/>
          <w:sz w:val="28"/>
          <w:szCs w:val="20"/>
        </w:rPr>
        <w:t>06/24/2019</w:t>
      </w:r>
    </w:p>
    <w:p w:rsidR="00D73452" w:rsidRPr="00D73452" w:rsidRDefault="00D73452" w:rsidP="00D73452">
      <w:pPr>
        <w:rPr>
          <w:color w:val="1F497D"/>
        </w:rPr>
      </w:pPr>
    </w:p>
    <w:p w:rsidR="009813C5" w:rsidRPr="007852A4" w:rsidRDefault="00AB1314" w:rsidP="009813C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B1314">
        <w:rPr>
          <w:rFonts w:ascii="Times New Roman" w:hAnsi="Times New Roman"/>
          <w:sz w:val="24"/>
          <w:szCs w:val="24"/>
          <w:u w:val="single"/>
        </w:rPr>
        <w:t>Will SMU Athletics consider an alternate financial proposal in lieu of a “per man hour” proposal?  It is our experience that a management fee based scenario is much more beneficial to the client (in this case, SMU) than a per man hour charge.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26470E" w:rsidRPr="007714B7" w:rsidRDefault="00AB1314" w:rsidP="00FF4EA9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</w:t>
      </w:r>
      <w:r w:rsidRPr="00AB1314">
        <w:rPr>
          <w:rFonts w:ascii="Times New Roman" w:hAnsi="Times New Roman"/>
          <w:b/>
          <w:sz w:val="24"/>
          <w:szCs w:val="24"/>
        </w:rPr>
        <w:t xml:space="preserve"> would consi</w:t>
      </w:r>
      <w:r>
        <w:rPr>
          <w:rFonts w:ascii="Times New Roman" w:hAnsi="Times New Roman"/>
          <w:b/>
          <w:sz w:val="24"/>
          <w:szCs w:val="24"/>
        </w:rPr>
        <w:t xml:space="preserve">der it, within reason.  While we </w:t>
      </w:r>
      <w:r w:rsidRPr="00AB1314">
        <w:rPr>
          <w:rFonts w:ascii="Times New Roman" w:hAnsi="Times New Roman"/>
          <w:b/>
          <w:sz w:val="24"/>
          <w:szCs w:val="24"/>
        </w:rPr>
        <w:t>know there are ways to increase revenues, our first mandate is to provide great customer service. </w:t>
      </w:r>
      <w:r>
        <w:rPr>
          <w:rFonts w:ascii="Times New Roman" w:hAnsi="Times New Roman"/>
          <w:b/>
          <w:sz w:val="24"/>
          <w:szCs w:val="24"/>
        </w:rPr>
        <w:t>It may be beneficial to present both options if you choose to do so.</w:t>
      </w:r>
    </w:p>
    <w:p w:rsidR="0026470E" w:rsidRPr="00FF4EA9" w:rsidRDefault="0026470E" w:rsidP="00FF4EA9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26470E" w:rsidRPr="00AB1314" w:rsidRDefault="00AB1314" w:rsidP="00AB13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B1314">
        <w:rPr>
          <w:rFonts w:ascii="Times New Roman" w:hAnsi="Times New Roman"/>
          <w:sz w:val="24"/>
          <w:szCs w:val="24"/>
          <w:u w:val="single"/>
        </w:rPr>
        <w:t>Can you provide the employee schedule for last year’s football games? 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7714B7" w:rsidRPr="00AB1314" w:rsidRDefault="00AB1314" w:rsidP="007714B7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AB1314">
        <w:rPr>
          <w:rFonts w:ascii="Times New Roman" w:hAnsi="Times New Roman"/>
          <w:b/>
          <w:sz w:val="24"/>
          <w:szCs w:val="24"/>
        </w:rPr>
        <w:t xml:space="preserve">Football: Credentialed lots were staffed at 8:00am.  Cash lots were staffed 4 hours prior to the game.  Traffic control began 2 hours prior to kick off.  Towing was normally concluded prior to 7:00am.  </w:t>
      </w:r>
      <w:r>
        <w:rPr>
          <w:rFonts w:ascii="Times New Roman" w:hAnsi="Times New Roman"/>
          <w:b/>
          <w:sz w:val="24"/>
          <w:szCs w:val="24"/>
        </w:rPr>
        <w:br/>
      </w:r>
      <w:r w:rsidRPr="00AB1314">
        <w:rPr>
          <w:rFonts w:ascii="Times New Roman" w:hAnsi="Times New Roman"/>
          <w:b/>
          <w:sz w:val="24"/>
          <w:szCs w:val="24"/>
        </w:rPr>
        <w:t xml:space="preserve">Basketball: Only Binkley, Moody, and Mustang garages are used.  Lots were staffed 3 hours prior to tip.  Traffic control began two hours prior to tip.  This only included closing off Binkley Ave from Bush to </w:t>
      </w:r>
      <w:proofErr w:type="spellStart"/>
      <w:r w:rsidRPr="00AB1314">
        <w:rPr>
          <w:rFonts w:ascii="Times New Roman" w:hAnsi="Times New Roman"/>
          <w:b/>
          <w:sz w:val="24"/>
          <w:szCs w:val="24"/>
        </w:rPr>
        <w:t>Ownby</w:t>
      </w:r>
      <w:proofErr w:type="spellEnd"/>
      <w:r w:rsidRPr="00AB1314">
        <w:rPr>
          <w:rFonts w:ascii="Times New Roman" w:hAnsi="Times New Roman"/>
          <w:b/>
          <w:sz w:val="24"/>
          <w:szCs w:val="24"/>
        </w:rPr>
        <w:t>.  No towing for basketball.</w:t>
      </w:r>
      <w:r w:rsidR="007714B7" w:rsidRPr="007714B7">
        <w:rPr>
          <w:rFonts w:ascii="Times New Roman" w:hAnsi="Times New Roman"/>
          <w:b/>
          <w:sz w:val="24"/>
          <w:szCs w:val="24"/>
        </w:rPr>
        <w:t xml:space="preserve"> </w:t>
      </w:r>
    </w:p>
    <w:p w:rsidR="00F31B0F" w:rsidRPr="00FF4EA9" w:rsidRDefault="00F31B0F" w:rsidP="00FF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5B6" w:rsidRPr="00B64000" w:rsidRDefault="00AB1314" w:rsidP="00FF4EA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B1314">
        <w:rPr>
          <w:rFonts w:ascii="Times New Roman" w:hAnsi="Times New Roman"/>
          <w:sz w:val="24"/>
          <w:szCs w:val="24"/>
          <w:u w:val="single"/>
        </w:rPr>
        <w:t>Does this proposal include basketball or other event responsibilities?</w:t>
      </w:r>
      <w:r>
        <w:rPr>
          <w:rFonts w:ascii="Times New Roman" w:hAnsi="Times New Roman"/>
          <w:sz w:val="24"/>
          <w:szCs w:val="24"/>
          <w:u w:val="single"/>
        </w:rPr>
        <w:br/>
      </w:r>
    </w:p>
    <w:p w:rsidR="007852A4" w:rsidRPr="007714B7" w:rsidRDefault="00AB1314" w:rsidP="007852A4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AB1314">
        <w:rPr>
          <w:rFonts w:ascii="Times New Roman" w:hAnsi="Times New Roman"/>
          <w:b/>
          <w:sz w:val="24"/>
          <w:szCs w:val="24"/>
        </w:rPr>
        <w:t>Yes.  Football, Men’s Basketball, and other events as needed</w:t>
      </w:r>
      <w:r w:rsidR="007714B7" w:rsidRPr="007714B7">
        <w:rPr>
          <w:rFonts w:ascii="Times New Roman" w:hAnsi="Times New Roman"/>
          <w:b/>
          <w:sz w:val="24"/>
          <w:szCs w:val="24"/>
        </w:rPr>
        <w:t xml:space="preserve"> </w:t>
      </w:r>
    </w:p>
    <w:p w:rsidR="009813C5" w:rsidRPr="009813C5" w:rsidRDefault="009813C5" w:rsidP="009813C5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F425DB" w:rsidRPr="00AB1314" w:rsidRDefault="00F425DB" w:rsidP="00AB1314">
      <w:pPr>
        <w:spacing w:line="252" w:lineRule="auto"/>
        <w:contextualSpacing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sectPr w:rsidR="00F425DB" w:rsidRPr="00AB1314" w:rsidSect="00FF4EA9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C2" w:rsidRDefault="003956C2" w:rsidP="00D73452">
      <w:pPr>
        <w:spacing w:after="0" w:line="240" w:lineRule="auto"/>
      </w:pPr>
      <w:r>
        <w:separator/>
      </w:r>
    </w:p>
  </w:endnote>
  <w:endnote w:type="continuationSeparator" w:id="0">
    <w:p w:rsidR="003956C2" w:rsidRDefault="003956C2" w:rsidP="00D73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C2" w:rsidRDefault="003956C2" w:rsidP="00D73452">
      <w:pPr>
        <w:spacing w:after="0" w:line="240" w:lineRule="auto"/>
      </w:pPr>
      <w:r>
        <w:separator/>
      </w:r>
    </w:p>
  </w:footnote>
  <w:footnote w:type="continuationSeparator" w:id="0">
    <w:p w:rsidR="003956C2" w:rsidRDefault="003956C2" w:rsidP="00D73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452" w:rsidRDefault="00D73452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31EF3D8" wp14:editId="757D5FFC">
          <wp:extent cx="1761247" cy="644651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247" cy="64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72F"/>
    <w:multiLevelType w:val="hybridMultilevel"/>
    <w:tmpl w:val="2E48F7E0"/>
    <w:lvl w:ilvl="0" w:tplc="3FA612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5B4"/>
    <w:multiLevelType w:val="hybridMultilevel"/>
    <w:tmpl w:val="04EA0176"/>
    <w:lvl w:ilvl="0" w:tplc="E6E44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84E494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5FE7"/>
    <w:multiLevelType w:val="hybridMultilevel"/>
    <w:tmpl w:val="F218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B2B"/>
    <w:multiLevelType w:val="hybridMultilevel"/>
    <w:tmpl w:val="14020528"/>
    <w:lvl w:ilvl="0" w:tplc="5F329A5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062EFA"/>
    <w:multiLevelType w:val="hybridMultilevel"/>
    <w:tmpl w:val="C31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52"/>
    <w:rsid w:val="000533E7"/>
    <w:rsid w:val="000E5C32"/>
    <w:rsid w:val="000F4AF8"/>
    <w:rsid w:val="00103E13"/>
    <w:rsid w:val="00117899"/>
    <w:rsid w:val="00135453"/>
    <w:rsid w:val="001D101A"/>
    <w:rsid w:val="001D1677"/>
    <w:rsid w:val="001F0200"/>
    <w:rsid w:val="0026470E"/>
    <w:rsid w:val="00370B6D"/>
    <w:rsid w:val="00393E28"/>
    <w:rsid w:val="003956C2"/>
    <w:rsid w:val="003B5560"/>
    <w:rsid w:val="003D65B6"/>
    <w:rsid w:val="003E4C50"/>
    <w:rsid w:val="00463E8A"/>
    <w:rsid w:val="00684331"/>
    <w:rsid w:val="006A36C0"/>
    <w:rsid w:val="006E7109"/>
    <w:rsid w:val="007242FD"/>
    <w:rsid w:val="0074293E"/>
    <w:rsid w:val="0075382B"/>
    <w:rsid w:val="007714B7"/>
    <w:rsid w:val="007852A4"/>
    <w:rsid w:val="008513B0"/>
    <w:rsid w:val="008901FB"/>
    <w:rsid w:val="008C5D78"/>
    <w:rsid w:val="008E34AB"/>
    <w:rsid w:val="009813C5"/>
    <w:rsid w:val="009B45E7"/>
    <w:rsid w:val="00AB1314"/>
    <w:rsid w:val="00AD031C"/>
    <w:rsid w:val="00B64000"/>
    <w:rsid w:val="00B6698B"/>
    <w:rsid w:val="00B74993"/>
    <w:rsid w:val="00C729C7"/>
    <w:rsid w:val="00D34414"/>
    <w:rsid w:val="00D73452"/>
    <w:rsid w:val="00D828F9"/>
    <w:rsid w:val="00DE2302"/>
    <w:rsid w:val="00E0194F"/>
    <w:rsid w:val="00E85923"/>
    <w:rsid w:val="00F200E3"/>
    <w:rsid w:val="00F31B0F"/>
    <w:rsid w:val="00F425DB"/>
    <w:rsid w:val="00F51DA4"/>
    <w:rsid w:val="00FA1FDD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1570"/>
  <w15:chartTrackingRefBased/>
  <w15:docId w15:val="{AAD55731-3AD3-44E9-B15D-F60BE3D4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52"/>
  </w:style>
  <w:style w:type="paragraph" w:styleId="Footer">
    <w:name w:val="footer"/>
    <w:basedOn w:val="Normal"/>
    <w:link w:val="FooterChar"/>
    <w:uiPriority w:val="99"/>
    <w:unhideWhenUsed/>
    <w:rsid w:val="00D7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52"/>
  </w:style>
  <w:style w:type="paragraph" w:styleId="ListParagraph">
    <w:name w:val="List Paragraph"/>
    <w:basedOn w:val="Normal"/>
    <w:uiPriority w:val="34"/>
    <w:qFormat/>
    <w:rsid w:val="00D7345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70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81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Brian</dc:creator>
  <cp:keywords/>
  <dc:description/>
  <cp:lastModifiedBy>Cook, Brian</cp:lastModifiedBy>
  <cp:revision>2</cp:revision>
  <cp:lastPrinted>2017-03-20T14:00:00Z</cp:lastPrinted>
  <dcterms:created xsi:type="dcterms:W3CDTF">2019-06-24T18:03:00Z</dcterms:created>
  <dcterms:modified xsi:type="dcterms:W3CDTF">2019-06-24T18:03:00Z</dcterms:modified>
</cp:coreProperties>
</file>