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9DA3" w14:textId="5BA627DE" w:rsidR="006A1097" w:rsidRPr="006A1097" w:rsidRDefault="006A1097" w:rsidP="006A1097">
      <w:pPr>
        <w:jc w:val="center"/>
        <w:rPr>
          <w:rFonts w:cs="Times New Roman"/>
          <w:b/>
          <w:sz w:val="28"/>
          <w:szCs w:val="28"/>
        </w:rPr>
      </w:pPr>
      <w:bookmarkStart w:id="0" w:name="_GoBack"/>
      <w:bookmarkEnd w:id="0"/>
      <w:r w:rsidRPr="006A1097">
        <w:rPr>
          <w:rFonts w:cs="Times New Roman"/>
          <w:b/>
          <w:sz w:val="28"/>
          <w:szCs w:val="28"/>
        </w:rPr>
        <w:t>Faculty Senate Resolution on President Trump’s Executive Order on Immigration</w:t>
      </w:r>
    </w:p>
    <w:p w14:paraId="0CD3A86F" w14:textId="77777777" w:rsidR="00536315" w:rsidRDefault="00536315">
      <w:pPr>
        <w:rPr>
          <w:rFonts w:cs="Times New Roman"/>
          <w:sz w:val="28"/>
          <w:szCs w:val="28"/>
        </w:rPr>
      </w:pPr>
    </w:p>
    <w:p w14:paraId="1927BEF8" w14:textId="253525FE" w:rsidR="00536315" w:rsidRPr="00536315" w:rsidRDefault="00536315" w:rsidP="00536315">
      <w:pPr>
        <w:rPr>
          <w:rFonts w:eastAsia="Times New Roman" w:cs="Times New Roman"/>
          <w:color w:val="333333"/>
          <w:sz w:val="28"/>
          <w:szCs w:val="28"/>
          <w:shd w:val="clear" w:color="auto" w:fill="FFFFFF"/>
        </w:rPr>
      </w:pPr>
      <w:r w:rsidRPr="00536315">
        <w:rPr>
          <w:rFonts w:eastAsia="Times New Roman" w:cs="Times New Roman"/>
          <w:color w:val="333333"/>
          <w:sz w:val="28"/>
          <w:szCs w:val="28"/>
          <w:shd w:val="clear" w:color="auto" w:fill="FFFFFF"/>
        </w:rPr>
        <w:t>Whereas</w:t>
      </w:r>
      <w:r w:rsidR="001515F9">
        <w:rPr>
          <w:rFonts w:eastAsia="Times New Roman" w:cs="Times New Roman"/>
          <w:color w:val="333333"/>
          <w:sz w:val="28"/>
          <w:szCs w:val="28"/>
          <w:shd w:val="clear" w:color="auto" w:fill="FFFFFF"/>
        </w:rPr>
        <w:t>,</w:t>
      </w:r>
      <w:r w:rsidRPr="00536315">
        <w:rPr>
          <w:rFonts w:eastAsia="Times New Roman" w:cs="Times New Roman"/>
          <w:color w:val="333333"/>
          <w:sz w:val="28"/>
          <w:szCs w:val="28"/>
          <w:shd w:val="clear" w:color="auto" w:fill="FFFFFF"/>
        </w:rPr>
        <w:t xml:space="preserve"> it is the duty of the SMU Faculty Senate to “[e]xercise leadership to achieve and maintain a high quality of intellectual life for the University” (Faculty Senate Constitution, Art. V, sec. 2(a))</w:t>
      </w:r>
      <w:r w:rsidR="00E56644">
        <w:rPr>
          <w:rFonts w:eastAsia="Times New Roman" w:cs="Times New Roman"/>
          <w:color w:val="333333"/>
          <w:sz w:val="28"/>
          <w:szCs w:val="28"/>
          <w:shd w:val="clear" w:color="auto" w:fill="FFFFFF"/>
        </w:rPr>
        <w:t>;</w:t>
      </w:r>
      <w:r w:rsidRPr="00536315">
        <w:rPr>
          <w:rFonts w:eastAsia="Times New Roman" w:cs="Times New Roman"/>
          <w:color w:val="333333"/>
          <w:sz w:val="28"/>
          <w:szCs w:val="28"/>
          <w:shd w:val="clear" w:color="auto" w:fill="FFFFFF"/>
        </w:rPr>
        <w:t xml:space="preserve"> and</w:t>
      </w:r>
    </w:p>
    <w:p w14:paraId="42864B38" w14:textId="77777777" w:rsidR="00536315" w:rsidRDefault="00536315" w:rsidP="00536315">
      <w:pPr>
        <w:rPr>
          <w:rFonts w:ascii="Times New Roman" w:eastAsia="Times New Roman" w:hAnsi="Times New Roman" w:cs="Times New Roman"/>
          <w:color w:val="333333"/>
          <w:sz w:val="28"/>
          <w:szCs w:val="28"/>
          <w:shd w:val="clear" w:color="auto" w:fill="FFFFFF"/>
        </w:rPr>
      </w:pPr>
    </w:p>
    <w:p w14:paraId="65CF3A3E" w14:textId="77777777" w:rsidR="00536315" w:rsidRDefault="00536315" w:rsidP="00536315">
      <w:pPr>
        <w:rPr>
          <w:rFonts w:cs="Times New Roman"/>
          <w:sz w:val="28"/>
          <w:szCs w:val="28"/>
        </w:rPr>
      </w:pPr>
      <w:r w:rsidRPr="00E74635">
        <w:rPr>
          <w:rFonts w:cs="Times New Roman"/>
          <w:sz w:val="28"/>
          <w:szCs w:val="28"/>
        </w:rPr>
        <w:t>Whereas, SMU’s campus must be a place in which students, faculty and staff feel safe and unthreatened by discrimination, whether that discrimination comes from within the campus or from sources external to the campus; and</w:t>
      </w:r>
    </w:p>
    <w:p w14:paraId="59FA4D70" w14:textId="77777777" w:rsidR="00536315" w:rsidRDefault="00536315" w:rsidP="00536315">
      <w:pPr>
        <w:rPr>
          <w:rFonts w:cs="Times New Roman"/>
          <w:sz w:val="28"/>
          <w:szCs w:val="28"/>
        </w:rPr>
      </w:pPr>
    </w:p>
    <w:p w14:paraId="7279B79F" w14:textId="542B2B62" w:rsidR="00536315" w:rsidRPr="00E74635" w:rsidRDefault="00536315" w:rsidP="00536315">
      <w:pPr>
        <w:rPr>
          <w:rFonts w:cs="Times New Roman"/>
          <w:sz w:val="28"/>
          <w:szCs w:val="28"/>
        </w:rPr>
      </w:pPr>
      <w:r>
        <w:rPr>
          <w:rFonts w:cs="Times New Roman"/>
          <w:sz w:val="28"/>
          <w:szCs w:val="28"/>
        </w:rPr>
        <w:lastRenderedPageBreak/>
        <w:t>Whereas</w:t>
      </w:r>
      <w:r w:rsidR="001515F9">
        <w:rPr>
          <w:rFonts w:cs="Times New Roman"/>
          <w:sz w:val="28"/>
          <w:szCs w:val="28"/>
        </w:rPr>
        <w:t>,</w:t>
      </w:r>
      <w:r>
        <w:rPr>
          <w:rFonts w:cs="Times New Roman"/>
          <w:sz w:val="28"/>
          <w:szCs w:val="28"/>
        </w:rPr>
        <w:t xml:space="preserve"> SMU is an academic enterprise that benefits from talented men and women from around the world and from a diverse set of religious backgrounds; and</w:t>
      </w:r>
    </w:p>
    <w:p w14:paraId="2EF17195" w14:textId="77777777" w:rsidR="00536315" w:rsidRDefault="00536315">
      <w:pPr>
        <w:rPr>
          <w:rFonts w:cs="Times New Roman"/>
          <w:sz w:val="28"/>
          <w:szCs w:val="28"/>
        </w:rPr>
      </w:pPr>
    </w:p>
    <w:p w14:paraId="17BFA482" w14:textId="143FD142" w:rsidR="000545E7" w:rsidRPr="00E74635" w:rsidRDefault="001A24F6">
      <w:pPr>
        <w:rPr>
          <w:rFonts w:cs="Times New Roman"/>
          <w:sz w:val="28"/>
          <w:szCs w:val="28"/>
        </w:rPr>
      </w:pPr>
      <w:r w:rsidRPr="001A24F6">
        <w:rPr>
          <w:rFonts w:cs="Times New Roman"/>
          <w:sz w:val="28"/>
          <w:szCs w:val="28"/>
        </w:rPr>
        <w:t>Whereas</w:t>
      </w:r>
      <w:r>
        <w:rPr>
          <w:rFonts w:cs="Times New Roman"/>
          <w:sz w:val="28"/>
          <w:szCs w:val="28"/>
        </w:rPr>
        <w:t>,</w:t>
      </w:r>
      <w:r w:rsidR="008D45E9" w:rsidRPr="001A24F6">
        <w:rPr>
          <w:rFonts w:cs="Times New Roman"/>
          <w:sz w:val="28"/>
          <w:szCs w:val="28"/>
        </w:rPr>
        <w:t xml:space="preserve"> </w:t>
      </w:r>
      <w:r w:rsidR="008D45E9" w:rsidRPr="00E74635">
        <w:rPr>
          <w:rFonts w:cs="Times New Roman"/>
          <w:sz w:val="28"/>
          <w:szCs w:val="28"/>
        </w:rPr>
        <w:t>S</w:t>
      </w:r>
      <w:r w:rsidR="00BA7EDB" w:rsidRPr="00E74635">
        <w:rPr>
          <w:rFonts w:cs="Times New Roman"/>
          <w:sz w:val="28"/>
          <w:szCs w:val="28"/>
        </w:rPr>
        <w:t>outhern Methodist University (SMU) will not discriminate in any employment practice, education program, education activity, or admissions on the basis of race, color, religion, national origin, sex, age, disability, genetic information, or veteran</w:t>
      </w:r>
      <w:r w:rsidR="006A1097">
        <w:rPr>
          <w:rFonts w:cs="Times New Roman"/>
          <w:sz w:val="28"/>
          <w:szCs w:val="28"/>
        </w:rPr>
        <w:t xml:space="preserve"> status</w:t>
      </w:r>
      <w:r w:rsidR="00162BEE">
        <w:rPr>
          <w:rFonts w:cs="Times New Roman"/>
          <w:sz w:val="28"/>
          <w:szCs w:val="28"/>
        </w:rPr>
        <w:t xml:space="preserve"> </w:t>
      </w:r>
      <w:r w:rsidR="00BA7EDB" w:rsidRPr="00E74635">
        <w:rPr>
          <w:rFonts w:cs="Times New Roman"/>
          <w:sz w:val="28"/>
          <w:szCs w:val="28"/>
        </w:rPr>
        <w:t>(SMU Statement of Nondiscrimination)</w:t>
      </w:r>
      <w:r w:rsidR="008D45E9" w:rsidRPr="00E74635">
        <w:rPr>
          <w:rFonts w:cs="Times New Roman"/>
          <w:sz w:val="28"/>
          <w:szCs w:val="28"/>
        </w:rPr>
        <w:t>; and</w:t>
      </w:r>
    </w:p>
    <w:p w14:paraId="03CDD62A" w14:textId="77777777" w:rsidR="00F77DE5" w:rsidRPr="00E74635" w:rsidRDefault="00F77DE5">
      <w:pPr>
        <w:rPr>
          <w:rFonts w:cs="Times New Roman"/>
          <w:sz w:val="28"/>
          <w:szCs w:val="28"/>
        </w:rPr>
      </w:pPr>
    </w:p>
    <w:p w14:paraId="29DB53A9" w14:textId="55CECE88" w:rsidR="00536315" w:rsidRDefault="00536315">
      <w:pPr>
        <w:rPr>
          <w:rFonts w:cs="Times New Roman"/>
          <w:sz w:val="28"/>
          <w:szCs w:val="28"/>
        </w:rPr>
      </w:pPr>
      <w:r w:rsidRPr="00536315">
        <w:rPr>
          <w:rFonts w:cs="Times New Roman"/>
          <w:sz w:val="28"/>
          <w:szCs w:val="28"/>
        </w:rPr>
        <w:t xml:space="preserve">Whereas, on January 27, 2017, the President of the United States issued an Executive Order that </w:t>
      </w:r>
      <w:r w:rsidR="00830C5D">
        <w:rPr>
          <w:rFonts w:cs="Times New Roman"/>
          <w:sz w:val="28"/>
          <w:szCs w:val="28"/>
        </w:rPr>
        <w:t xml:space="preserve">restricts entry into the United States by </w:t>
      </w:r>
      <w:r w:rsidRPr="00536315">
        <w:rPr>
          <w:rFonts w:cs="Times New Roman"/>
          <w:sz w:val="28"/>
          <w:szCs w:val="28"/>
        </w:rPr>
        <w:t>people from Iraq, Syria, Iran, Libya, Somalia, Sudan</w:t>
      </w:r>
      <w:r w:rsidR="00F77DE5">
        <w:rPr>
          <w:rFonts w:cs="Times New Roman"/>
          <w:sz w:val="28"/>
          <w:szCs w:val="28"/>
        </w:rPr>
        <w:t>,</w:t>
      </w:r>
      <w:r w:rsidRPr="00536315">
        <w:rPr>
          <w:rFonts w:cs="Times New Roman"/>
          <w:sz w:val="28"/>
          <w:szCs w:val="28"/>
        </w:rPr>
        <w:t xml:space="preserve"> and Yemen for ninety days, suspends </w:t>
      </w:r>
      <w:r w:rsidRPr="00536315">
        <w:rPr>
          <w:rFonts w:cs="Times New Roman"/>
          <w:sz w:val="28"/>
          <w:szCs w:val="28"/>
        </w:rPr>
        <w:lastRenderedPageBreak/>
        <w:t xml:space="preserve">entry </w:t>
      </w:r>
      <w:r w:rsidR="00F3092C">
        <w:rPr>
          <w:rFonts w:cs="Times New Roman"/>
          <w:sz w:val="28"/>
          <w:szCs w:val="28"/>
        </w:rPr>
        <w:t>by</w:t>
      </w:r>
      <w:r w:rsidRPr="00536315">
        <w:rPr>
          <w:rFonts w:cs="Times New Roman"/>
          <w:sz w:val="28"/>
          <w:szCs w:val="28"/>
        </w:rPr>
        <w:t xml:space="preserve"> Syrian nationals indefinitely, and reduces entry </w:t>
      </w:r>
      <w:r w:rsidR="00F3092C">
        <w:rPr>
          <w:rFonts w:cs="Times New Roman"/>
          <w:sz w:val="28"/>
          <w:szCs w:val="28"/>
        </w:rPr>
        <w:t>by</w:t>
      </w:r>
      <w:r w:rsidRPr="00536315">
        <w:rPr>
          <w:rFonts w:cs="Times New Roman"/>
          <w:sz w:val="28"/>
          <w:szCs w:val="28"/>
        </w:rPr>
        <w:t xml:space="preserve"> refugees thereafter (White House Executive Order, Jan. 27, 2017)</w:t>
      </w:r>
      <w:r w:rsidR="00E56644">
        <w:rPr>
          <w:rFonts w:cs="Times New Roman"/>
          <w:sz w:val="28"/>
          <w:szCs w:val="28"/>
        </w:rPr>
        <w:t>;</w:t>
      </w:r>
      <w:r w:rsidRPr="00536315">
        <w:rPr>
          <w:rFonts w:cs="Times New Roman"/>
          <w:sz w:val="28"/>
          <w:szCs w:val="28"/>
        </w:rPr>
        <w:t xml:space="preserve"> and</w:t>
      </w:r>
    </w:p>
    <w:p w14:paraId="34BC498B" w14:textId="77777777" w:rsidR="00C9747A" w:rsidRDefault="00C9747A">
      <w:pPr>
        <w:rPr>
          <w:rFonts w:cs="Times New Roman"/>
          <w:sz w:val="28"/>
          <w:szCs w:val="28"/>
        </w:rPr>
      </w:pPr>
    </w:p>
    <w:p w14:paraId="58A728F1" w14:textId="01A6CC96" w:rsidR="0092322E" w:rsidRDefault="00C9747A" w:rsidP="0092322E">
      <w:pPr>
        <w:rPr>
          <w:rFonts w:cs="Times New Roman"/>
          <w:sz w:val="28"/>
          <w:szCs w:val="28"/>
        </w:rPr>
      </w:pPr>
      <w:r w:rsidRPr="00E74635">
        <w:rPr>
          <w:rFonts w:cs="Times New Roman"/>
          <w:sz w:val="28"/>
          <w:szCs w:val="28"/>
        </w:rPr>
        <w:t>Whereas</w:t>
      </w:r>
      <w:r>
        <w:rPr>
          <w:rFonts w:cs="Times New Roman"/>
          <w:sz w:val="28"/>
          <w:szCs w:val="28"/>
        </w:rPr>
        <w:t>,</w:t>
      </w:r>
      <w:r w:rsidRPr="00E74635">
        <w:rPr>
          <w:rFonts w:cs="Times New Roman"/>
          <w:sz w:val="28"/>
          <w:szCs w:val="28"/>
        </w:rPr>
        <w:t xml:space="preserve"> President </w:t>
      </w:r>
      <w:r>
        <w:rPr>
          <w:rFonts w:cs="Times New Roman"/>
          <w:sz w:val="28"/>
          <w:szCs w:val="28"/>
        </w:rPr>
        <w:t xml:space="preserve">Gerald </w:t>
      </w:r>
      <w:r w:rsidRPr="00E74635">
        <w:rPr>
          <w:rFonts w:cs="Times New Roman"/>
          <w:sz w:val="28"/>
          <w:szCs w:val="28"/>
        </w:rPr>
        <w:t>Turner has indicated that SMU will look for ways to support any of its international students whose families may have been affected by this</w:t>
      </w:r>
      <w:r>
        <w:rPr>
          <w:rFonts w:cs="Times New Roman"/>
          <w:sz w:val="28"/>
          <w:szCs w:val="28"/>
        </w:rPr>
        <w:t xml:space="preserve"> executive</w:t>
      </w:r>
      <w:r w:rsidR="00E56644">
        <w:rPr>
          <w:rFonts w:cs="Times New Roman"/>
          <w:sz w:val="28"/>
          <w:szCs w:val="28"/>
        </w:rPr>
        <w:t xml:space="preserve"> order (</w:t>
      </w:r>
      <w:r w:rsidRPr="00E74635">
        <w:rPr>
          <w:rFonts w:cs="Arial"/>
          <w:sz w:val="28"/>
          <w:szCs w:val="28"/>
        </w:rPr>
        <w:t>A message to the SMU community from President Turner</w:t>
      </w:r>
      <w:r w:rsidRPr="00E74635">
        <w:rPr>
          <w:rFonts w:cs="Times New Roman"/>
          <w:sz w:val="28"/>
          <w:szCs w:val="28"/>
        </w:rPr>
        <w:t>, January 29, 2017)</w:t>
      </w:r>
      <w:r w:rsidR="00E56644">
        <w:rPr>
          <w:rFonts w:cs="Times New Roman"/>
          <w:sz w:val="28"/>
          <w:szCs w:val="28"/>
        </w:rPr>
        <w:t xml:space="preserve">; </w:t>
      </w:r>
      <w:r>
        <w:rPr>
          <w:rFonts w:cs="Times New Roman"/>
          <w:sz w:val="28"/>
          <w:szCs w:val="28"/>
        </w:rPr>
        <w:t>and</w:t>
      </w:r>
    </w:p>
    <w:p w14:paraId="543DDA6F" w14:textId="77777777" w:rsidR="00C9747A" w:rsidRDefault="00C9747A" w:rsidP="0092322E">
      <w:pPr>
        <w:rPr>
          <w:rFonts w:cs="Times New Roman"/>
          <w:sz w:val="28"/>
          <w:szCs w:val="28"/>
        </w:rPr>
      </w:pPr>
    </w:p>
    <w:p w14:paraId="7E38A88D" w14:textId="17C15E91" w:rsidR="00AA3018" w:rsidRDefault="007030FB">
      <w:pPr>
        <w:rPr>
          <w:rFonts w:cs="Times New Roman"/>
          <w:sz w:val="28"/>
          <w:szCs w:val="28"/>
        </w:rPr>
      </w:pPr>
      <w:r w:rsidRPr="00E74635">
        <w:rPr>
          <w:rFonts w:cs="Times New Roman"/>
          <w:sz w:val="28"/>
          <w:szCs w:val="28"/>
        </w:rPr>
        <w:t>Whereas</w:t>
      </w:r>
      <w:r w:rsidR="001515F9">
        <w:rPr>
          <w:rFonts w:cs="Times New Roman"/>
          <w:sz w:val="28"/>
          <w:szCs w:val="28"/>
        </w:rPr>
        <w:t>,</w:t>
      </w:r>
      <w:r w:rsidRPr="00E74635">
        <w:rPr>
          <w:rFonts w:cs="Times New Roman"/>
          <w:sz w:val="28"/>
          <w:szCs w:val="28"/>
        </w:rPr>
        <w:t xml:space="preserve"> SMU </w:t>
      </w:r>
      <w:r w:rsidR="00F3092C">
        <w:rPr>
          <w:rFonts w:cs="Times New Roman"/>
          <w:sz w:val="28"/>
          <w:szCs w:val="28"/>
        </w:rPr>
        <w:t xml:space="preserve">faculty, staff, and students, </w:t>
      </w:r>
      <w:r w:rsidRPr="00E74635">
        <w:rPr>
          <w:rFonts w:cs="Times New Roman"/>
          <w:sz w:val="28"/>
          <w:szCs w:val="28"/>
        </w:rPr>
        <w:t xml:space="preserve">and their families face undeserved hardship and discrimination as a result of </w:t>
      </w:r>
      <w:r w:rsidR="00536315">
        <w:rPr>
          <w:rFonts w:cs="Times New Roman"/>
          <w:sz w:val="28"/>
          <w:szCs w:val="28"/>
        </w:rPr>
        <w:t>this executive order</w:t>
      </w:r>
      <w:r w:rsidRPr="00E74635">
        <w:rPr>
          <w:rFonts w:cs="Times New Roman"/>
          <w:sz w:val="28"/>
          <w:szCs w:val="28"/>
        </w:rPr>
        <w:t xml:space="preserve">; </w:t>
      </w:r>
      <w:r w:rsidR="00CA786E" w:rsidRPr="00E74635">
        <w:rPr>
          <w:rFonts w:cs="Times New Roman"/>
          <w:sz w:val="28"/>
          <w:szCs w:val="28"/>
        </w:rPr>
        <w:t>now, therefore, be it</w:t>
      </w:r>
    </w:p>
    <w:p w14:paraId="3A9DFA0B" w14:textId="77777777" w:rsidR="00E74635" w:rsidRPr="00E74635" w:rsidRDefault="00E74635">
      <w:pPr>
        <w:rPr>
          <w:rFonts w:cs="Times New Roman"/>
          <w:sz w:val="28"/>
          <w:szCs w:val="28"/>
        </w:rPr>
      </w:pPr>
    </w:p>
    <w:p w14:paraId="4AF62E7C" w14:textId="328451EF" w:rsidR="00AA3018" w:rsidRPr="00E74635" w:rsidRDefault="00AA3018">
      <w:pPr>
        <w:rPr>
          <w:rFonts w:cs="Times New Roman"/>
          <w:sz w:val="28"/>
          <w:szCs w:val="28"/>
        </w:rPr>
      </w:pPr>
      <w:r w:rsidRPr="00E74635">
        <w:rPr>
          <w:rFonts w:cs="Times New Roman"/>
          <w:i/>
          <w:sz w:val="28"/>
          <w:szCs w:val="28"/>
        </w:rPr>
        <w:lastRenderedPageBreak/>
        <w:t>Resolved</w:t>
      </w:r>
      <w:r w:rsidRPr="00E74635">
        <w:rPr>
          <w:rFonts w:cs="Times New Roman"/>
          <w:sz w:val="28"/>
          <w:szCs w:val="28"/>
        </w:rPr>
        <w:t xml:space="preserve">, </w:t>
      </w:r>
      <w:r w:rsidR="00F77DE5">
        <w:rPr>
          <w:rFonts w:cs="Times New Roman"/>
          <w:sz w:val="28"/>
          <w:szCs w:val="28"/>
        </w:rPr>
        <w:t>that the Faculty S</w:t>
      </w:r>
      <w:r w:rsidR="00CA786E" w:rsidRPr="00E74635">
        <w:rPr>
          <w:rFonts w:cs="Times New Roman"/>
          <w:sz w:val="28"/>
          <w:szCs w:val="28"/>
        </w:rPr>
        <w:t xml:space="preserve">enate of SMU condemns the </w:t>
      </w:r>
      <w:r w:rsidR="00637E4E">
        <w:rPr>
          <w:rFonts w:cs="Times New Roman"/>
          <w:sz w:val="28"/>
          <w:szCs w:val="28"/>
        </w:rPr>
        <w:t>Executive Order of January 27, 2017</w:t>
      </w:r>
      <w:r w:rsidR="00CA786E" w:rsidRPr="00E74635">
        <w:rPr>
          <w:rFonts w:cs="Times New Roman"/>
          <w:sz w:val="28"/>
          <w:szCs w:val="28"/>
        </w:rPr>
        <w:t xml:space="preserve"> as antithetical to the values o</w:t>
      </w:r>
      <w:r w:rsidR="00E74635" w:rsidRPr="00E74635">
        <w:rPr>
          <w:rFonts w:cs="Times New Roman"/>
          <w:sz w:val="28"/>
          <w:szCs w:val="28"/>
        </w:rPr>
        <w:t>f Southern Methodist University</w:t>
      </w:r>
      <w:r w:rsidR="00637E4E">
        <w:rPr>
          <w:rFonts w:cs="Times New Roman"/>
          <w:sz w:val="28"/>
          <w:szCs w:val="28"/>
        </w:rPr>
        <w:t xml:space="preserve"> for </w:t>
      </w:r>
      <w:r w:rsidR="00807164">
        <w:rPr>
          <w:rFonts w:cs="Times New Roman"/>
          <w:sz w:val="28"/>
          <w:szCs w:val="28"/>
        </w:rPr>
        <w:t xml:space="preserve">unreasonably </w:t>
      </w:r>
      <w:r w:rsidR="00637E4E">
        <w:rPr>
          <w:rFonts w:cs="Times New Roman"/>
          <w:sz w:val="28"/>
          <w:szCs w:val="28"/>
        </w:rPr>
        <w:t>restricting entry to the United States based on national origin and religion</w:t>
      </w:r>
      <w:r w:rsidR="00E74635" w:rsidRPr="00E74635">
        <w:rPr>
          <w:rFonts w:cs="Times New Roman"/>
          <w:sz w:val="28"/>
          <w:szCs w:val="28"/>
        </w:rPr>
        <w:t>;</w:t>
      </w:r>
      <w:r w:rsidR="00CA786E" w:rsidRPr="00E74635">
        <w:rPr>
          <w:rFonts w:cs="Times New Roman"/>
          <w:sz w:val="28"/>
          <w:szCs w:val="28"/>
        </w:rPr>
        <w:t xml:space="preserve"> and</w:t>
      </w:r>
      <w:r w:rsidR="00E74635" w:rsidRPr="00E74635">
        <w:rPr>
          <w:rFonts w:cs="Times New Roman"/>
          <w:sz w:val="28"/>
          <w:szCs w:val="28"/>
        </w:rPr>
        <w:t xml:space="preserve"> be it further </w:t>
      </w:r>
    </w:p>
    <w:p w14:paraId="598E549B" w14:textId="77777777" w:rsidR="00E74635" w:rsidRPr="00E74635" w:rsidRDefault="00E74635">
      <w:pPr>
        <w:rPr>
          <w:rFonts w:cs="Times New Roman"/>
          <w:sz w:val="28"/>
          <w:szCs w:val="28"/>
        </w:rPr>
      </w:pPr>
    </w:p>
    <w:p w14:paraId="1AA0164A" w14:textId="02466987" w:rsidR="00E74635" w:rsidRDefault="00E74635">
      <w:pPr>
        <w:rPr>
          <w:rFonts w:cs="Times New Roman"/>
          <w:sz w:val="28"/>
          <w:szCs w:val="28"/>
        </w:rPr>
      </w:pPr>
      <w:r w:rsidRPr="00E74635">
        <w:rPr>
          <w:rFonts w:cs="Times New Roman"/>
          <w:i/>
          <w:sz w:val="28"/>
          <w:szCs w:val="28"/>
        </w:rPr>
        <w:t>Resolved</w:t>
      </w:r>
      <w:r w:rsidR="00F3092C">
        <w:rPr>
          <w:rFonts w:cs="Times New Roman"/>
          <w:sz w:val="28"/>
          <w:szCs w:val="28"/>
        </w:rPr>
        <w:t>, that, unless legally compelled to do otherwise</w:t>
      </w:r>
      <w:r w:rsidRPr="00E74635">
        <w:rPr>
          <w:rFonts w:cs="Times New Roman"/>
          <w:sz w:val="28"/>
          <w:szCs w:val="28"/>
        </w:rPr>
        <w:t xml:space="preserve">, SMU should </w:t>
      </w:r>
      <w:r w:rsidR="006A1097">
        <w:rPr>
          <w:rFonts w:cs="Times New Roman"/>
          <w:sz w:val="28"/>
          <w:szCs w:val="28"/>
        </w:rPr>
        <w:t xml:space="preserve">respect the privacy of its </w:t>
      </w:r>
      <w:r w:rsidR="00F3092C">
        <w:rPr>
          <w:rFonts w:cs="Times New Roman"/>
          <w:sz w:val="28"/>
          <w:szCs w:val="28"/>
        </w:rPr>
        <w:t xml:space="preserve">faculty, staff, and students </w:t>
      </w:r>
      <w:r w:rsidR="006A1097">
        <w:rPr>
          <w:rFonts w:cs="Times New Roman"/>
          <w:sz w:val="28"/>
          <w:szCs w:val="28"/>
        </w:rPr>
        <w:t>by not sharing the</w:t>
      </w:r>
      <w:r w:rsidR="00C4161F">
        <w:rPr>
          <w:rFonts w:cs="Times New Roman"/>
          <w:sz w:val="28"/>
          <w:szCs w:val="28"/>
        </w:rPr>
        <w:t>ir</w:t>
      </w:r>
      <w:r w:rsidR="006A1097">
        <w:rPr>
          <w:rFonts w:cs="Times New Roman"/>
          <w:sz w:val="28"/>
          <w:szCs w:val="28"/>
        </w:rPr>
        <w:t xml:space="preserve"> immigration status; and be it further</w:t>
      </w:r>
    </w:p>
    <w:p w14:paraId="01810D06" w14:textId="77777777" w:rsidR="00331837" w:rsidRDefault="00331837">
      <w:pPr>
        <w:rPr>
          <w:rFonts w:cs="Times New Roman"/>
          <w:sz w:val="28"/>
          <w:szCs w:val="28"/>
        </w:rPr>
      </w:pPr>
    </w:p>
    <w:p w14:paraId="0030DA7D" w14:textId="6B721B7E" w:rsidR="00E74635" w:rsidRPr="00E74635" w:rsidRDefault="00E74635">
      <w:pPr>
        <w:rPr>
          <w:sz w:val="28"/>
          <w:szCs w:val="28"/>
        </w:rPr>
      </w:pPr>
      <w:r w:rsidRPr="006A1097">
        <w:rPr>
          <w:rFonts w:cs="Times New Roman"/>
          <w:i/>
          <w:sz w:val="28"/>
          <w:szCs w:val="28"/>
        </w:rPr>
        <w:t>Resolved</w:t>
      </w:r>
      <w:r w:rsidRPr="00E74635">
        <w:rPr>
          <w:rFonts w:cs="Times New Roman"/>
          <w:sz w:val="28"/>
          <w:szCs w:val="28"/>
        </w:rPr>
        <w:t xml:space="preserve">, that </w:t>
      </w:r>
      <w:r w:rsidR="006A1097">
        <w:rPr>
          <w:rFonts w:cs="Times New Roman"/>
          <w:sz w:val="28"/>
          <w:szCs w:val="28"/>
        </w:rPr>
        <w:t xml:space="preserve">the faculty and administration of </w:t>
      </w:r>
      <w:r w:rsidRPr="00E74635">
        <w:rPr>
          <w:rFonts w:cs="Times New Roman"/>
          <w:sz w:val="28"/>
          <w:szCs w:val="28"/>
        </w:rPr>
        <w:t xml:space="preserve">SMU should </w:t>
      </w:r>
      <w:r w:rsidR="006A1097">
        <w:rPr>
          <w:rFonts w:cs="Times New Roman"/>
          <w:sz w:val="28"/>
          <w:szCs w:val="28"/>
        </w:rPr>
        <w:t>do whatever possible to embrace and support its international faculty</w:t>
      </w:r>
      <w:r w:rsidR="00D262E6">
        <w:rPr>
          <w:rFonts w:cs="Times New Roman"/>
          <w:sz w:val="28"/>
          <w:szCs w:val="28"/>
        </w:rPr>
        <w:t>, staff,</w:t>
      </w:r>
      <w:r w:rsidR="006A1097">
        <w:rPr>
          <w:rFonts w:cs="Times New Roman"/>
          <w:sz w:val="28"/>
          <w:szCs w:val="28"/>
        </w:rPr>
        <w:t xml:space="preserve"> and students as equal members of our outstanding community. </w:t>
      </w:r>
    </w:p>
    <w:p w14:paraId="4F2CFDAA" w14:textId="77777777" w:rsidR="00BA7EDB" w:rsidRPr="00E74635" w:rsidRDefault="00BA7EDB">
      <w:pPr>
        <w:rPr>
          <w:sz w:val="28"/>
          <w:szCs w:val="28"/>
        </w:rPr>
      </w:pPr>
    </w:p>
    <w:sectPr w:rsidR="00BA7EDB" w:rsidRPr="00E74635" w:rsidSect="005D53CA">
      <w:pgSz w:w="12240" w:h="15840"/>
      <w:pgMar w:top="216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DB"/>
    <w:rsid w:val="000545E7"/>
    <w:rsid w:val="001515F9"/>
    <w:rsid w:val="00162BEE"/>
    <w:rsid w:val="001A24F6"/>
    <w:rsid w:val="001B0DA1"/>
    <w:rsid w:val="00331837"/>
    <w:rsid w:val="004A49EB"/>
    <w:rsid w:val="004D3AE3"/>
    <w:rsid w:val="00536315"/>
    <w:rsid w:val="005D53CA"/>
    <w:rsid w:val="00637E4E"/>
    <w:rsid w:val="006A1097"/>
    <w:rsid w:val="007030FB"/>
    <w:rsid w:val="00742569"/>
    <w:rsid w:val="007D1975"/>
    <w:rsid w:val="00807164"/>
    <w:rsid w:val="00830C5D"/>
    <w:rsid w:val="008D45E9"/>
    <w:rsid w:val="0092322E"/>
    <w:rsid w:val="00A2304F"/>
    <w:rsid w:val="00AA3018"/>
    <w:rsid w:val="00AA472D"/>
    <w:rsid w:val="00BA7EDB"/>
    <w:rsid w:val="00BB7345"/>
    <w:rsid w:val="00C4161F"/>
    <w:rsid w:val="00C726A8"/>
    <w:rsid w:val="00C9747A"/>
    <w:rsid w:val="00CA786E"/>
    <w:rsid w:val="00D262E6"/>
    <w:rsid w:val="00D84AF4"/>
    <w:rsid w:val="00E56553"/>
    <w:rsid w:val="00E56644"/>
    <w:rsid w:val="00E74635"/>
    <w:rsid w:val="00EE0EF1"/>
    <w:rsid w:val="00F3092C"/>
    <w:rsid w:val="00F77DE5"/>
    <w:rsid w:val="00FB55C3"/>
    <w:rsid w:val="00FE2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4EBA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569"/>
    <w:pPr>
      <w:spacing w:line="360" w:lineRule="auto"/>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D3AE3"/>
    <w:rPr>
      <w:sz w:val="16"/>
      <w:szCs w:val="16"/>
    </w:rPr>
  </w:style>
  <w:style w:type="paragraph" w:styleId="CommentText">
    <w:name w:val="annotation text"/>
    <w:basedOn w:val="Normal"/>
    <w:link w:val="CommentTextChar"/>
    <w:uiPriority w:val="99"/>
    <w:semiHidden/>
    <w:unhideWhenUsed/>
    <w:rsid w:val="004D3AE3"/>
    <w:pPr>
      <w:spacing w:line="240" w:lineRule="auto"/>
    </w:pPr>
    <w:rPr>
      <w:sz w:val="20"/>
      <w:szCs w:val="20"/>
    </w:rPr>
  </w:style>
  <w:style w:type="character" w:customStyle="1" w:styleId="CommentTextChar">
    <w:name w:val="Comment Text Char"/>
    <w:basedOn w:val="DefaultParagraphFont"/>
    <w:link w:val="CommentText"/>
    <w:uiPriority w:val="99"/>
    <w:semiHidden/>
    <w:rsid w:val="004D3AE3"/>
    <w:rPr>
      <w:sz w:val="20"/>
      <w:szCs w:val="20"/>
    </w:rPr>
  </w:style>
  <w:style w:type="paragraph" w:styleId="CommentSubject">
    <w:name w:val="annotation subject"/>
    <w:basedOn w:val="CommentText"/>
    <w:next w:val="CommentText"/>
    <w:link w:val="CommentSubjectChar"/>
    <w:uiPriority w:val="99"/>
    <w:semiHidden/>
    <w:unhideWhenUsed/>
    <w:rsid w:val="004D3AE3"/>
    <w:rPr>
      <w:b/>
      <w:bCs/>
    </w:rPr>
  </w:style>
  <w:style w:type="character" w:customStyle="1" w:styleId="CommentSubjectChar">
    <w:name w:val="Comment Subject Char"/>
    <w:basedOn w:val="CommentTextChar"/>
    <w:link w:val="CommentSubject"/>
    <w:uiPriority w:val="99"/>
    <w:semiHidden/>
    <w:rsid w:val="004D3AE3"/>
    <w:rPr>
      <w:b/>
      <w:bCs/>
      <w:sz w:val="20"/>
      <w:szCs w:val="20"/>
    </w:rPr>
  </w:style>
  <w:style w:type="paragraph" w:styleId="BalloonText">
    <w:name w:val="Balloon Text"/>
    <w:basedOn w:val="Normal"/>
    <w:link w:val="BalloonTextChar"/>
    <w:uiPriority w:val="99"/>
    <w:semiHidden/>
    <w:unhideWhenUsed/>
    <w:rsid w:val="004D3A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Howell</dc:creator>
  <cp:lastModifiedBy>Maynard, Julie</cp:lastModifiedBy>
  <cp:revision>2</cp:revision>
  <dcterms:created xsi:type="dcterms:W3CDTF">2017-02-02T17:45:00Z</dcterms:created>
  <dcterms:modified xsi:type="dcterms:W3CDTF">2017-02-02T17:45:00Z</dcterms:modified>
</cp:coreProperties>
</file>