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82DFB" w14:textId="77777777" w:rsidR="00326C73" w:rsidRPr="00881CEF" w:rsidRDefault="00326C73" w:rsidP="00326C73">
      <w:pPr>
        <w:spacing w:after="0" w:line="240" w:lineRule="auto"/>
        <w:jc w:val="center"/>
        <w:rPr>
          <w:rFonts w:ascii="Times New Roman" w:hAnsi="Times New Roman" w:cs="Times New Roman"/>
          <w:b/>
          <w:sz w:val="24"/>
          <w:szCs w:val="24"/>
        </w:rPr>
      </w:pPr>
      <w:r w:rsidRPr="00881CEF">
        <w:rPr>
          <w:rFonts w:ascii="Times New Roman" w:hAnsi="Times New Roman" w:cs="Times New Roman"/>
          <w:b/>
          <w:sz w:val="24"/>
          <w:szCs w:val="24"/>
        </w:rPr>
        <w:t>SOUTHERN METHODIST UNIVERSITY</w:t>
      </w:r>
    </w:p>
    <w:p w14:paraId="5448CE86" w14:textId="77777777" w:rsidR="00326C73" w:rsidRPr="00881CEF" w:rsidRDefault="00326C73" w:rsidP="00326C73">
      <w:pPr>
        <w:spacing w:after="0" w:line="240" w:lineRule="auto"/>
        <w:jc w:val="center"/>
        <w:rPr>
          <w:rFonts w:ascii="Times New Roman" w:hAnsi="Times New Roman" w:cs="Times New Roman"/>
          <w:b/>
          <w:sz w:val="24"/>
          <w:szCs w:val="24"/>
        </w:rPr>
      </w:pPr>
      <w:r w:rsidRPr="00881CEF">
        <w:rPr>
          <w:rFonts w:ascii="Times New Roman" w:hAnsi="Times New Roman" w:cs="Times New Roman"/>
          <w:b/>
          <w:sz w:val="24"/>
          <w:szCs w:val="24"/>
        </w:rPr>
        <w:t>Faculty Senate Meeting</w:t>
      </w:r>
    </w:p>
    <w:p w14:paraId="0827CA71" w14:textId="3B0FEFA4" w:rsidR="00326C73" w:rsidRPr="00881CEF" w:rsidRDefault="008C03AD" w:rsidP="00326C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Wednesday</w:t>
      </w:r>
      <w:r w:rsidR="0013631C">
        <w:rPr>
          <w:rFonts w:ascii="Times New Roman" w:hAnsi="Times New Roman" w:cs="Times New Roman"/>
          <w:b/>
          <w:sz w:val="24"/>
          <w:szCs w:val="24"/>
        </w:rPr>
        <w:t xml:space="preserve">, </w:t>
      </w:r>
      <w:r w:rsidR="008A6BDE">
        <w:rPr>
          <w:rFonts w:ascii="Times New Roman" w:hAnsi="Times New Roman" w:cs="Times New Roman"/>
          <w:b/>
          <w:sz w:val="24"/>
          <w:szCs w:val="24"/>
        </w:rPr>
        <w:t>Feb. 1</w:t>
      </w:r>
      <w:r w:rsidR="001B3894">
        <w:rPr>
          <w:rFonts w:ascii="Times New Roman" w:hAnsi="Times New Roman" w:cs="Times New Roman"/>
          <w:b/>
          <w:sz w:val="24"/>
          <w:szCs w:val="24"/>
        </w:rPr>
        <w:t>5</w:t>
      </w:r>
      <w:r w:rsidR="008A6BDE">
        <w:rPr>
          <w:rFonts w:ascii="Times New Roman" w:hAnsi="Times New Roman" w:cs="Times New Roman"/>
          <w:b/>
          <w:sz w:val="24"/>
          <w:szCs w:val="24"/>
        </w:rPr>
        <w:t>, 2017</w:t>
      </w:r>
      <w:r w:rsidR="00326C73" w:rsidRPr="00881CEF">
        <w:rPr>
          <w:rFonts w:ascii="Times New Roman" w:hAnsi="Times New Roman" w:cs="Times New Roman"/>
          <w:b/>
          <w:sz w:val="24"/>
          <w:szCs w:val="24"/>
        </w:rPr>
        <w:t xml:space="preserve"> – 3:10 p.m. – </w:t>
      </w:r>
      <w:r w:rsidR="009C01C2">
        <w:rPr>
          <w:rFonts w:ascii="Times New Roman" w:hAnsi="Times New Roman" w:cs="Times New Roman"/>
          <w:b/>
          <w:sz w:val="24"/>
          <w:szCs w:val="24"/>
        </w:rPr>
        <w:t>5:00</w:t>
      </w:r>
      <w:r w:rsidR="00326C73" w:rsidRPr="00881CEF">
        <w:rPr>
          <w:rFonts w:ascii="Times New Roman" w:hAnsi="Times New Roman" w:cs="Times New Roman"/>
          <w:b/>
          <w:sz w:val="24"/>
          <w:szCs w:val="24"/>
        </w:rPr>
        <w:t xml:space="preserve"> p.m.</w:t>
      </w:r>
    </w:p>
    <w:p w14:paraId="43E573BF" w14:textId="4FB5602A" w:rsidR="001A6DCC" w:rsidRPr="00881CEF" w:rsidRDefault="001A6DCC" w:rsidP="001A6DCC">
      <w:pPr>
        <w:spacing w:after="0"/>
        <w:jc w:val="center"/>
        <w:rPr>
          <w:rFonts w:ascii="Times New Roman" w:hAnsi="Times New Roman" w:cs="Times New Roman"/>
          <w:b/>
        </w:rPr>
      </w:pPr>
      <w:r>
        <w:rPr>
          <w:rFonts w:ascii="Times New Roman" w:hAnsi="Times New Roman" w:cs="Times New Roman"/>
          <w:b/>
        </w:rPr>
        <w:t xml:space="preserve">Hughes-Trigg </w:t>
      </w:r>
      <w:r w:rsidR="00575488">
        <w:rPr>
          <w:rFonts w:ascii="Times New Roman" w:hAnsi="Times New Roman" w:cs="Times New Roman"/>
          <w:b/>
        </w:rPr>
        <w:t>Ballroom West</w:t>
      </w:r>
    </w:p>
    <w:p w14:paraId="3236D8B7" w14:textId="77777777" w:rsidR="007D2312" w:rsidRDefault="007D2312" w:rsidP="003D47E1">
      <w:pPr>
        <w:spacing w:after="0"/>
        <w:rPr>
          <w:rFonts w:ascii="Times New Roman" w:hAnsi="Times New Roman" w:cs="Times New Roman"/>
          <w:b/>
        </w:rPr>
      </w:pPr>
    </w:p>
    <w:p w14:paraId="1949AF02" w14:textId="77777777" w:rsidR="00C31E42" w:rsidRPr="001A27A0" w:rsidRDefault="008D6D18" w:rsidP="00C31E42">
      <w:pPr>
        <w:spacing w:after="0"/>
        <w:rPr>
          <w:rFonts w:ascii="Times New Roman" w:hAnsi="Times New Roman" w:cs="Times New Roman"/>
        </w:rPr>
      </w:pPr>
      <w:r>
        <w:rPr>
          <w:rFonts w:ascii="Times New Roman" w:hAnsi="Times New Roman" w:cs="Times New Roman"/>
          <w:b/>
        </w:rPr>
        <w:t xml:space="preserve">Present:  </w:t>
      </w:r>
      <w:r w:rsidR="00C31E42">
        <w:rPr>
          <w:rFonts w:ascii="Times New Roman" w:hAnsi="Times New Roman" w:cs="Times New Roman"/>
          <w:b/>
        </w:rPr>
        <w:t xml:space="preserve">Present:  </w:t>
      </w:r>
      <w:r w:rsidR="00C31E42">
        <w:rPr>
          <w:rFonts w:ascii="Times New Roman" w:hAnsi="Times New Roman" w:cs="Times New Roman"/>
        </w:rPr>
        <w:t>*Sabri Ates; Richard Barr; *Amit Basu; Neil Bhattacharya; Rhonda Blair; Michael Braun; Rajat Deb; Dennis Foster; Sean Griffin; Michael Hawn; Grant Hayden; LiGuo Huang; Susanne Johnson; Leanne Ketterlin-Geller; Tom Knock; Elfi Kraka; *Paul Krueger; Choon Lee; Matt Lockard; Luigi Manzetti; Cheryl Mendenhall; Pavel Nadolsky; *Abigail “Abby” Pruitt; Dan Reynolds; Elizabeth Russ; Susanne Solera Adoboe; *Jeanne Stevenson-Moessner, presiding; *Joshua Tate; *Pia Vogel; Matt Wilson</w:t>
      </w:r>
    </w:p>
    <w:p w14:paraId="3ACB9573" w14:textId="77777777" w:rsidR="00C31E42" w:rsidRPr="001A27A0" w:rsidRDefault="00C31E42" w:rsidP="00C31E42">
      <w:pPr>
        <w:spacing w:after="0"/>
        <w:rPr>
          <w:rFonts w:ascii="Times New Roman" w:hAnsi="Times New Roman" w:cs="Times New Roman"/>
        </w:rPr>
      </w:pPr>
      <w:r>
        <w:rPr>
          <w:rFonts w:ascii="Times New Roman" w:hAnsi="Times New Roman" w:cs="Times New Roman"/>
          <w:b/>
        </w:rPr>
        <w:t xml:space="preserve">Absent:  </w:t>
      </w:r>
      <w:r>
        <w:rPr>
          <w:rFonts w:ascii="Times New Roman" w:hAnsi="Times New Roman" w:cs="Times New Roman"/>
        </w:rPr>
        <w:t>Adriana Aceves; Karen Baker-Fletcher; Alan Brown; Daniel Buraczeski; Betty Gilmore; Kevin Hanlon; Francesca Jones; John Lamoreaux; Tamara Lewis; Jody Magliolo; Andrew Quicksall; *Thomas Ritz; Tim Rosendale; Meghan Ryan; Canan Savaskan-Ebert; Heather Stobaugh; Halit Uster; Steve Weisenburger</w:t>
      </w:r>
    </w:p>
    <w:p w14:paraId="2F313FAF" w14:textId="77777777" w:rsidR="00C31E42" w:rsidRPr="00881CEF" w:rsidRDefault="00C31E42" w:rsidP="00C31E42">
      <w:pPr>
        <w:spacing w:after="0"/>
        <w:rPr>
          <w:rFonts w:ascii="Times New Roman" w:hAnsi="Times New Roman" w:cs="Times New Roman"/>
        </w:rPr>
      </w:pPr>
      <w:r w:rsidRPr="00881CEF">
        <w:rPr>
          <w:rFonts w:ascii="Times New Roman" w:hAnsi="Times New Roman" w:cs="Times New Roman"/>
          <w:b/>
        </w:rPr>
        <w:t>Ex Officio:</w:t>
      </w:r>
      <w:r w:rsidRPr="00881CEF">
        <w:rPr>
          <w:rFonts w:ascii="Times New Roman" w:hAnsi="Times New Roman" w:cs="Times New Roman"/>
        </w:rPr>
        <w:t xml:space="preserve"> </w:t>
      </w:r>
    </w:p>
    <w:p w14:paraId="0F64ED6D" w14:textId="77777777" w:rsidR="00C31E42" w:rsidRPr="001A27A0" w:rsidRDefault="00C31E42" w:rsidP="00C31E42">
      <w:pPr>
        <w:rPr>
          <w:rFonts w:ascii="Times New Roman" w:hAnsi="Times New Roman" w:cs="Times New Roman"/>
        </w:rPr>
      </w:pPr>
      <w:r w:rsidRPr="00881CEF">
        <w:rPr>
          <w:rFonts w:ascii="Times New Roman" w:hAnsi="Times New Roman" w:cs="Times New Roman"/>
          <w:b/>
        </w:rPr>
        <w:t>Visitors:</w:t>
      </w:r>
      <w:r>
        <w:rPr>
          <w:rFonts w:ascii="Times New Roman" w:hAnsi="Times New Roman" w:cs="Times New Roman"/>
          <w:b/>
        </w:rPr>
        <w:t xml:space="preserve"> </w:t>
      </w:r>
      <w:r>
        <w:rPr>
          <w:rFonts w:ascii="Times New Roman" w:hAnsi="Times New Roman" w:cs="Times New Roman"/>
        </w:rPr>
        <w:t>Nathan Balke; Robert Howell; Doug Reinelt; Claudia Sotomayor</w:t>
      </w:r>
    </w:p>
    <w:p w14:paraId="114A58ED" w14:textId="3D387C93" w:rsidR="00FF6475" w:rsidRPr="005B1C4F" w:rsidRDefault="00FF6475" w:rsidP="0052593C">
      <w:pPr>
        <w:spacing w:after="0"/>
        <w:rPr>
          <w:rFonts w:ascii="Times New Roman" w:hAnsi="Times New Roman" w:cs="Times New Roman"/>
        </w:rPr>
      </w:pPr>
    </w:p>
    <w:p w14:paraId="07F12C8E" w14:textId="06D8C512" w:rsidR="00356D20" w:rsidRDefault="00356D20" w:rsidP="004F7C30">
      <w:pPr>
        <w:ind w:left="547" w:hanging="540"/>
        <w:rPr>
          <w:rFonts w:ascii="Times New Roman" w:hAnsi="Times New Roman" w:cs="Times New Roman"/>
          <w:sz w:val="24"/>
          <w:szCs w:val="24"/>
        </w:rPr>
      </w:pPr>
      <w:bookmarkStart w:id="0" w:name="_GoBack"/>
      <w:bookmarkEnd w:id="0"/>
      <w:r>
        <w:rPr>
          <w:rFonts w:ascii="Times New Roman" w:hAnsi="Times New Roman" w:cs="Times New Roman"/>
          <w:sz w:val="24"/>
          <w:szCs w:val="24"/>
        </w:rPr>
        <w:t>1.</w:t>
      </w:r>
      <w:r>
        <w:rPr>
          <w:rFonts w:ascii="Times New Roman" w:hAnsi="Times New Roman" w:cs="Times New Roman"/>
          <w:sz w:val="24"/>
          <w:szCs w:val="24"/>
        </w:rPr>
        <w:tab/>
      </w:r>
      <w:r w:rsidR="005D4024" w:rsidRPr="00356D20">
        <w:rPr>
          <w:rFonts w:ascii="Times New Roman" w:hAnsi="Times New Roman" w:cs="Times New Roman"/>
          <w:sz w:val="24"/>
          <w:szCs w:val="24"/>
        </w:rPr>
        <w:t xml:space="preserve">The meeting was called to order by President </w:t>
      </w:r>
      <w:r w:rsidR="005D4024">
        <w:rPr>
          <w:rFonts w:ascii="Times New Roman" w:hAnsi="Times New Roman" w:cs="Times New Roman"/>
          <w:sz w:val="24"/>
          <w:szCs w:val="24"/>
        </w:rPr>
        <w:t xml:space="preserve">Jeanne Stevenson-Moessner </w:t>
      </w:r>
      <w:r w:rsidR="005D4024" w:rsidRPr="00356D20">
        <w:rPr>
          <w:rFonts w:ascii="Times New Roman" w:hAnsi="Times New Roman" w:cs="Times New Roman"/>
          <w:sz w:val="24"/>
          <w:szCs w:val="24"/>
        </w:rPr>
        <w:t xml:space="preserve">at </w:t>
      </w:r>
      <w:r w:rsidR="005D4024">
        <w:rPr>
          <w:rFonts w:ascii="Times New Roman" w:hAnsi="Times New Roman" w:cs="Times New Roman"/>
          <w:sz w:val="24"/>
          <w:szCs w:val="24"/>
        </w:rPr>
        <w:t>3:1</w:t>
      </w:r>
      <w:r w:rsidR="00056860">
        <w:rPr>
          <w:rFonts w:ascii="Times New Roman" w:hAnsi="Times New Roman" w:cs="Times New Roman"/>
          <w:sz w:val="24"/>
          <w:szCs w:val="24"/>
        </w:rPr>
        <w:t>2</w:t>
      </w:r>
      <w:r w:rsidR="005D4024">
        <w:rPr>
          <w:rFonts w:ascii="Times New Roman" w:hAnsi="Times New Roman" w:cs="Times New Roman"/>
          <w:sz w:val="24"/>
          <w:szCs w:val="24"/>
        </w:rPr>
        <w:t xml:space="preserve"> PM</w:t>
      </w:r>
      <w:r w:rsidRPr="00356D20">
        <w:rPr>
          <w:rFonts w:ascii="Times New Roman" w:hAnsi="Times New Roman" w:cs="Times New Roman"/>
          <w:sz w:val="24"/>
          <w:szCs w:val="24"/>
        </w:rPr>
        <w:t>.</w:t>
      </w:r>
    </w:p>
    <w:p w14:paraId="2554750A" w14:textId="5A7FF0A7" w:rsidR="0091274B" w:rsidRPr="00356D20" w:rsidRDefault="004F7C30" w:rsidP="0013631C">
      <w:pPr>
        <w:ind w:left="547" w:hanging="540"/>
        <w:rPr>
          <w:rFonts w:ascii="Times New Roman" w:hAnsi="Times New Roman" w:cs="Times New Roman"/>
          <w:sz w:val="24"/>
          <w:szCs w:val="24"/>
        </w:rPr>
      </w:pPr>
      <w:r>
        <w:rPr>
          <w:rFonts w:ascii="Times New Roman" w:hAnsi="Times New Roman" w:cs="Times New Roman"/>
          <w:sz w:val="24"/>
          <w:szCs w:val="24"/>
        </w:rPr>
        <w:t>2</w:t>
      </w:r>
      <w:r w:rsidR="0091274B">
        <w:rPr>
          <w:rFonts w:ascii="Times New Roman" w:hAnsi="Times New Roman" w:cs="Times New Roman"/>
          <w:sz w:val="24"/>
          <w:szCs w:val="24"/>
        </w:rPr>
        <w:t>.</w:t>
      </w:r>
      <w:r w:rsidR="0091274B">
        <w:rPr>
          <w:rFonts w:ascii="Times New Roman" w:hAnsi="Times New Roman" w:cs="Times New Roman"/>
          <w:sz w:val="24"/>
          <w:szCs w:val="24"/>
        </w:rPr>
        <w:tab/>
      </w:r>
      <w:r w:rsidR="005D4024" w:rsidRPr="00356D20">
        <w:rPr>
          <w:rFonts w:ascii="Times New Roman" w:hAnsi="Times New Roman" w:cs="Times New Roman"/>
          <w:sz w:val="24"/>
          <w:szCs w:val="24"/>
        </w:rPr>
        <w:t xml:space="preserve">The minutes of the Senate meeting on </w:t>
      </w:r>
      <w:r w:rsidR="005D4024">
        <w:rPr>
          <w:rFonts w:ascii="Times New Roman" w:hAnsi="Times New Roman" w:cs="Times New Roman"/>
          <w:sz w:val="24"/>
          <w:szCs w:val="24"/>
        </w:rPr>
        <w:t>Feb. 1, 2017 were approved. Minutes of the Executive Committee meeting on Jan. 18, 2017 were reviewed.</w:t>
      </w:r>
    </w:p>
    <w:p w14:paraId="0F73F97E" w14:textId="52F779DA" w:rsidR="00F92DF4" w:rsidRDefault="004F7C30" w:rsidP="001B3894">
      <w:pPr>
        <w:ind w:left="540" w:hanging="540"/>
        <w:rPr>
          <w:rFonts w:ascii="Times New Roman" w:hAnsi="Times New Roman" w:cs="Times New Roman"/>
          <w:sz w:val="24"/>
          <w:szCs w:val="24"/>
        </w:rPr>
      </w:pPr>
      <w:r>
        <w:rPr>
          <w:rFonts w:ascii="Times New Roman" w:hAnsi="Times New Roman" w:cs="Times New Roman"/>
          <w:sz w:val="24"/>
          <w:szCs w:val="24"/>
        </w:rPr>
        <w:t>3</w:t>
      </w:r>
      <w:r w:rsidR="00356D20" w:rsidRPr="00356D20">
        <w:rPr>
          <w:rFonts w:ascii="Times New Roman" w:hAnsi="Times New Roman" w:cs="Times New Roman"/>
          <w:sz w:val="24"/>
          <w:szCs w:val="24"/>
        </w:rPr>
        <w:t>.</w:t>
      </w:r>
      <w:r w:rsidR="00356D20" w:rsidRPr="00356D20">
        <w:rPr>
          <w:rFonts w:ascii="Times New Roman" w:hAnsi="Times New Roman" w:cs="Times New Roman"/>
          <w:sz w:val="24"/>
          <w:szCs w:val="24"/>
        </w:rPr>
        <w:tab/>
      </w:r>
      <w:r w:rsidR="00B673EB">
        <w:rPr>
          <w:rFonts w:ascii="Times New Roman" w:hAnsi="Times New Roman" w:cs="Times New Roman"/>
          <w:sz w:val="24"/>
          <w:szCs w:val="24"/>
        </w:rPr>
        <w:t>President Stevenson-Moessner updated the Faculty Senate regarding developments since the last meeting. The resolution we adopted regarding the libraries has been distributed to the Operational Excellence Committee and will be distributed to the Academic Policies Committee of the Board of Trustees at their next meeting. Dean Gillian McCombs thanked the Faculty Senate for the library resolution at a meeting with donors and friends of the libraries. The resolution in memory of Dr. Pamela Anthony was sent to her family and will be distributed to the Board of Trustees. President Stevenson-Moessner met with President Turner, and continued to push for faculty salaries to be kept competitive with our aspirant institutions.</w:t>
      </w:r>
    </w:p>
    <w:p w14:paraId="7B0A9468" w14:textId="4B5D13AB" w:rsidR="00B673EB" w:rsidRDefault="00B673EB" w:rsidP="001B3894">
      <w:pPr>
        <w:ind w:left="540" w:hanging="540"/>
        <w:rPr>
          <w:rFonts w:ascii="Times New Roman" w:hAnsi="Times New Roman" w:cs="Times New Roman"/>
          <w:sz w:val="24"/>
          <w:szCs w:val="24"/>
        </w:rPr>
      </w:pPr>
      <w:r>
        <w:rPr>
          <w:rFonts w:ascii="Times New Roman" w:hAnsi="Times New Roman" w:cs="Times New Roman"/>
          <w:sz w:val="24"/>
          <w:szCs w:val="24"/>
        </w:rPr>
        <w:tab/>
        <w:t xml:space="preserve">President Stevenson-Moessner discussed the possible options with regard to a gift in </w:t>
      </w:r>
      <w:r w:rsidR="00B840A9">
        <w:rPr>
          <w:rFonts w:ascii="Times New Roman" w:hAnsi="Times New Roman" w:cs="Times New Roman"/>
          <w:sz w:val="24"/>
          <w:szCs w:val="24"/>
        </w:rPr>
        <w:t>memory</w:t>
      </w:r>
      <w:r>
        <w:rPr>
          <w:rFonts w:ascii="Times New Roman" w:hAnsi="Times New Roman" w:cs="Times New Roman"/>
          <w:sz w:val="24"/>
          <w:szCs w:val="24"/>
        </w:rPr>
        <w:t xml:space="preserve"> of Dr. Anthony. One option would be to donate a tree, which would involve a $2,500 one-time investment</w:t>
      </w:r>
      <w:r w:rsidR="00DD45B9">
        <w:rPr>
          <w:rFonts w:ascii="Times New Roman" w:hAnsi="Times New Roman" w:cs="Times New Roman"/>
          <w:sz w:val="24"/>
          <w:szCs w:val="24"/>
        </w:rPr>
        <w:t xml:space="preserve"> from the Faculty Senate</w:t>
      </w:r>
      <w:r>
        <w:rPr>
          <w:rFonts w:ascii="Times New Roman" w:hAnsi="Times New Roman" w:cs="Times New Roman"/>
          <w:sz w:val="24"/>
          <w:szCs w:val="24"/>
        </w:rPr>
        <w:t xml:space="preserve"> matched by an equal gift from the Student Senate.</w:t>
      </w:r>
      <w:r w:rsidR="00B840A9">
        <w:rPr>
          <w:rFonts w:ascii="Times New Roman" w:hAnsi="Times New Roman" w:cs="Times New Roman"/>
          <w:sz w:val="24"/>
          <w:szCs w:val="24"/>
        </w:rPr>
        <w:t xml:space="preserve"> A motion was made to table the discussion of a possible gift in memory of Dr. Anthony. The motion passed.</w:t>
      </w:r>
    </w:p>
    <w:p w14:paraId="58B377ED" w14:textId="77777777" w:rsidR="009A6920" w:rsidRPr="009A6920" w:rsidRDefault="00B840A9" w:rsidP="009A6920">
      <w:pPr>
        <w:ind w:left="547" w:hanging="54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Professor Nathan Balke reported on behalf of the All-University Finance Committee. The Committee met with Vice President Chris Regis and </w:t>
      </w:r>
      <w:r w:rsidRPr="00B840A9">
        <w:rPr>
          <w:rFonts w:ascii="Times New Roman" w:hAnsi="Times New Roman" w:cs="Times New Roman"/>
          <w:sz w:val="24"/>
          <w:szCs w:val="24"/>
        </w:rPr>
        <w:t>Associate Vice President</w:t>
      </w:r>
      <w:r>
        <w:rPr>
          <w:rFonts w:ascii="Times New Roman" w:hAnsi="Times New Roman" w:cs="Times New Roman"/>
          <w:sz w:val="24"/>
          <w:szCs w:val="24"/>
        </w:rPr>
        <w:t xml:space="preserve"> Ernie Barry to discuss the financial situation of the University. </w:t>
      </w:r>
      <w:r w:rsidRPr="00B840A9">
        <w:rPr>
          <w:rFonts w:ascii="Times New Roman" w:hAnsi="Times New Roman" w:cs="Times New Roman"/>
          <w:sz w:val="24"/>
          <w:szCs w:val="24"/>
        </w:rPr>
        <w:t>Director of Institutional Research</w:t>
      </w:r>
      <w:r>
        <w:rPr>
          <w:rFonts w:ascii="Times New Roman" w:hAnsi="Times New Roman" w:cs="Times New Roman"/>
          <w:sz w:val="24"/>
          <w:szCs w:val="24"/>
        </w:rPr>
        <w:t xml:space="preserve"> </w:t>
      </w:r>
      <w:r w:rsidRPr="00B840A9">
        <w:rPr>
          <w:rFonts w:ascii="Times New Roman" w:hAnsi="Times New Roman" w:cs="Times New Roman"/>
          <w:sz w:val="24"/>
          <w:szCs w:val="24"/>
        </w:rPr>
        <w:t>Mike Tumeo</w:t>
      </w:r>
      <w:r>
        <w:rPr>
          <w:rFonts w:ascii="Times New Roman" w:hAnsi="Times New Roman" w:cs="Times New Roman"/>
          <w:sz w:val="24"/>
          <w:szCs w:val="24"/>
        </w:rPr>
        <w:t xml:space="preserve"> provided information as well. Each year, the plan is to have a balanced budget, but </w:t>
      </w:r>
      <w:r>
        <w:rPr>
          <w:rFonts w:ascii="Times New Roman" w:hAnsi="Times New Roman" w:cs="Times New Roman"/>
          <w:sz w:val="24"/>
          <w:szCs w:val="24"/>
        </w:rPr>
        <w:lastRenderedPageBreak/>
        <w:t xml:space="preserve">for the past three years there has been a surplus. </w:t>
      </w:r>
      <w:r w:rsidR="009A6920" w:rsidRPr="009A6920">
        <w:rPr>
          <w:rFonts w:ascii="Times New Roman" w:hAnsi="Times New Roman" w:cs="Times New Roman"/>
          <w:sz w:val="24"/>
          <w:szCs w:val="24"/>
        </w:rPr>
        <w:t xml:space="preserve">Net tuition is around 60% of total revenue, and endowment distribution is around 14%, while gifts to the operating budget account for 8-10%. Compensation is around 60% of total expenses. Undergraduate enrollments show steady increases, while the graduate enrollments are flat. Growth in the number of full-time faculty is leveling off, and there is a continued decline in the number of full-time staff. Tuition revenue growth is slowing. </w:t>
      </w:r>
    </w:p>
    <w:p w14:paraId="780CAF30" w14:textId="77777777" w:rsidR="009A6920" w:rsidRPr="009A6920" w:rsidRDefault="009A6920" w:rsidP="009A6920">
      <w:pPr>
        <w:ind w:left="547" w:hanging="540"/>
        <w:rPr>
          <w:rFonts w:ascii="Times New Roman" w:hAnsi="Times New Roman" w:cs="Times New Roman"/>
          <w:sz w:val="24"/>
          <w:szCs w:val="24"/>
        </w:rPr>
      </w:pPr>
    </w:p>
    <w:p w14:paraId="4CC868C1" w14:textId="3293BA31" w:rsidR="00B840A9" w:rsidRDefault="009A6920" w:rsidP="009A6920">
      <w:pPr>
        <w:ind w:left="547" w:hanging="540"/>
        <w:rPr>
          <w:rFonts w:ascii="Times New Roman" w:hAnsi="Times New Roman" w:cs="Times New Roman"/>
          <w:sz w:val="24"/>
          <w:szCs w:val="24"/>
        </w:rPr>
      </w:pPr>
      <w:r w:rsidRPr="009A6920">
        <w:rPr>
          <w:rFonts w:ascii="Times New Roman" w:hAnsi="Times New Roman" w:cs="Times New Roman"/>
          <w:sz w:val="24"/>
          <w:szCs w:val="24"/>
        </w:rPr>
        <w:tab/>
        <w:t xml:space="preserve">Total compensation fell significantly in </w:t>
      </w:r>
      <w:r>
        <w:rPr>
          <w:rFonts w:ascii="Times New Roman" w:hAnsi="Times New Roman" w:cs="Times New Roman"/>
          <w:sz w:val="24"/>
          <w:szCs w:val="24"/>
        </w:rPr>
        <w:t>FY</w:t>
      </w:r>
      <w:r w:rsidRPr="009A6920">
        <w:rPr>
          <w:rFonts w:ascii="Times New Roman" w:hAnsi="Times New Roman" w:cs="Times New Roman"/>
          <w:sz w:val="24"/>
          <w:szCs w:val="24"/>
        </w:rPr>
        <w:t xml:space="preserve"> 2016, largely due to a smaller number of staff. Total faculty salary growth </w:t>
      </w:r>
      <w:r>
        <w:rPr>
          <w:rFonts w:ascii="Times New Roman" w:hAnsi="Times New Roman" w:cs="Times New Roman"/>
          <w:sz w:val="24"/>
          <w:szCs w:val="24"/>
        </w:rPr>
        <w:t xml:space="preserve">has </w:t>
      </w:r>
      <w:r w:rsidRPr="009A6920">
        <w:rPr>
          <w:rFonts w:ascii="Times New Roman" w:hAnsi="Times New Roman" w:cs="Times New Roman"/>
          <w:sz w:val="24"/>
          <w:szCs w:val="24"/>
        </w:rPr>
        <w:t xml:space="preserve">averaged 5.4% over the last </w:t>
      </w:r>
      <w:r>
        <w:rPr>
          <w:rFonts w:ascii="Times New Roman" w:hAnsi="Times New Roman" w:cs="Times New Roman"/>
          <w:sz w:val="24"/>
          <w:szCs w:val="24"/>
        </w:rPr>
        <w:t>10</w:t>
      </w:r>
      <w:r w:rsidRPr="009A6920">
        <w:rPr>
          <w:rFonts w:ascii="Times New Roman" w:hAnsi="Times New Roman" w:cs="Times New Roman"/>
          <w:sz w:val="24"/>
          <w:szCs w:val="24"/>
        </w:rPr>
        <w:t xml:space="preserve"> years, while total net tuition growth (after scholarships) </w:t>
      </w:r>
      <w:r>
        <w:rPr>
          <w:rFonts w:ascii="Times New Roman" w:hAnsi="Times New Roman" w:cs="Times New Roman"/>
          <w:sz w:val="24"/>
          <w:szCs w:val="24"/>
        </w:rPr>
        <w:t xml:space="preserve">has </w:t>
      </w:r>
      <w:r w:rsidRPr="009A6920">
        <w:rPr>
          <w:rFonts w:ascii="Times New Roman" w:hAnsi="Times New Roman" w:cs="Times New Roman"/>
          <w:sz w:val="24"/>
          <w:szCs w:val="24"/>
        </w:rPr>
        <w:t>averaged 5.5% over the same period. SMU salary growth has been competitive with other doctoral institutions. The budget deficit in athletics is likely to remain for the foreseeable future. The budgeted deficits are around $10 million at least in the near future.</w:t>
      </w:r>
    </w:p>
    <w:p w14:paraId="181ACD33" w14:textId="351B289F" w:rsidR="005E5DC5" w:rsidRDefault="005E5DC5" w:rsidP="005E5DC5">
      <w:pPr>
        <w:ind w:left="547" w:hanging="540"/>
        <w:rPr>
          <w:rFonts w:ascii="Times New Roman" w:hAnsi="Times New Roman" w:cs="Times New Roman"/>
          <w:sz w:val="24"/>
          <w:szCs w:val="24"/>
        </w:rPr>
      </w:pPr>
      <w:r>
        <w:rPr>
          <w:rFonts w:ascii="Times New Roman" w:hAnsi="Times New Roman" w:cs="Times New Roman"/>
          <w:sz w:val="24"/>
          <w:szCs w:val="24"/>
        </w:rPr>
        <w:tab/>
        <w:t>The administration sees the cost growing faster than the revenue. However, the situation may</w:t>
      </w:r>
      <w:r w:rsidRPr="005E5DC5">
        <w:rPr>
          <w:rFonts w:ascii="Times New Roman" w:hAnsi="Times New Roman" w:cs="Times New Roman"/>
          <w:sz w:val="24"/>
          <w:szCs w:val="24"/>
        </w:rPr>
        <w:t xml:space="preserve"> not be as bad as</w:t>
      </w:r>
      <w:r>
        <w:rPr>
          <w:rFonts w:ascii="Times New Roman" w:hAnsi="Times New Roman" w:cs="Times New Roman"/>
          <w:sz w:val="24"/>
          <w:szCs w:val="24"/>
        </w:rPr>
        <w:t xml:space="preserve"> it</w:t>
      </w:r>
      <w:r w:rsidRPr="005E5DC5">
        <w:rPr>
          <w:rFonts w:ascii="Times New Roman" w:hAnsi="Times New Roman" w:cs="Times New Roman"/>
          <w:sz w:val="24"/>
          <w:szCs w:val="24"/>
        </w:rPr>
        <w:t xml:space="preserve"> seems</w:t>
      </w:r>
      <w:r>
        <w:rPr>
          <w:rFonts w:ascii="Times New Roman" w:hAnsi="Times New Roman" w:cs="Times New Roman"/>
          <w:sz w:val="24"/>
          <w:szCs w:val="24"/>
        </w:rPr>
        <w:t xml:space="preserve">. The administration has probably understated revenue growth. Budgeters tend to be conservative, since it is better to have a positive budget surprise than a negative one. In addition, the University can make changes to address budget concerns. </w:t>
      </w:r>
      <w:r w:rsidRPr="005E5DC5">
        <w:rPr>
          <w:rFonts w:ascii="Times New Roman" w:hAnsi="Times New Roman" w:cs="Times New Roman"/>
          <w:sz w:val="24"/>
          <w:szCs w:val="24"/>
        </w:rPr>
        <w:t xml:space="preserve">Finding additional efficiencies </w:t>
      </w:r>
      <w:r>
        <w:rPr>
          <w:rFonts w:ascii="Times New Roman" w:hAnsi="Times New Roman" w:cs="Times New Roman"/>
          <w:sz w:val="24"/>
          <w:szCs w:val="24"/>
        </w:rPr>
        <w:t xml:space="preserve">is </w:t>
      </w:r>
      <w:r w:rsidRPr="005E5DC5">
        <w:rPr>
          <w:rFonts w:ascii="Times New Roman" w:hAnsi="Times New Roman" w:cs="Times New Roman"/>
          <w:sz w:val="24"/>
          <w:szCs w:val="24"/>
        </w:rPr>
        <w:t>not likely to</w:t>
      </w:r>
      <w:r>
        <w:rPr>
          <w:rFonts w:ascii="Times New Roman" w:hAnsi="Times New Roman" w:cs="Times New Roman"/>
          <w:sz w:val="24"/>
          <w:szCs w:val="24"/>
        </w:rPr>
        <w:t xml:space="preserve"> yield substantial cost savings, because the low-</w:t>
      </w:r>
      <w:r w:rsidRPr="005E5DC5">
        <w:rPr>
          <w:rFonts w:ascii="Times New Roman" w:hAnsi="Times New Roman" w:cs="Times New Roman"/>
          <w:sz w:val="24"/>
          <w:szCs w:val="24"/>
        </w:rPr>
        <w:t>hanging fruit has been picked</w:t>
      </w:r>
      <w:r>
        <w:rPr>
          <w:rFonts w:ascii="Times New Roman" w:hAnsi="Times New Roman" w:cs="Times New Roman"/>
          <w:sz w:val="24"/>
          <w:szCs w:val="24"/>
        </w:rPr>
        <w:t>.</w:t>
      </w:r>
    </w:p>
    <w:p w14:paraId="1F62AAEA" w14:textId="4E9BA8F8" w:rsidR="009A6920" w:rsidRDefault="009A6920" w:rsidP="00715C0A">
      <w:pPr>
        <w:ind w:left="547" w:hanging="540"/>
        <w:rPr>
          <w:rFonts w:ascii="Times New Roman" w:hAnsi="Times New Roman" w:cs="Times New Roman"/>
          <w:sz w:val="24"/>
          <w:szCs w:val="24"/>
        </w:rPr>
      </w:pPr>
      <w:r>
        <w:rPr>
          <w:rFonts w:ascii="Times New Roman" w:hAnsi="Times New Roman" w:cs="Times New Roman"/>
          <w:sz w:val="24"/>
          <w:szCs w:val="24"/>
        </w:rPr>
        <w:tab/>
        <w:t>Professor Balke</w:t>
      </w:r>
      <w:r w:rsidRPr="009A6920">
        <w:rPr>
          <w:rFonts w:ascii="Times New Roman" w:hAnsi="Times New Roman" w:cs="Times New Roman"/>
          <w:sz w:val="24"/>
          <w:szCs w:val="24"/>
        </w:rPr>
        <w:t xml:space="preserve"> commented on budget efficiencies that may not be true efficiencies.  For example, gains could be due to faculty taking on “shadow work.”  He predicted that the raise pool policy will put a strain on recruitment and retention. He believes that the </w:t>
      </w:r>
      <w:r>
        <w:rPr>
          <w:rFonts w:ascii="Times New Roman" w:hAnsi="Times New Roman" w:cs="Times New Roman"/>
          <w:sz w:val="24"/>
          <w:szCs w:val="24"/>
        </w:rPr>
        <w:t xml:space="preserve">SMU </w:t>
      </w:r>
      <w:r w:rsidRPr="009A6920">
        <w:rPr>
          <w:rFonts w:ascii="Times New Roman" w:hAnsi="Times New Roman" w:cs="Times New Roman"/>
          <w:sz w:val="24"/>
          <w:szCs w:val="24"/>
        </w:rPr>
        <w:t>administration is aware of competitive issues</w:t>
      </w:r>
      <w:r>
        <w:rPr>
          <w:rFonts w:ascii="Times New Roman" w:hAnsi="Times New Roman" w:cs="Times New Roman"/>
          <w:sz w:val="24"/>
          <w:szCs w:val="24"/>
        </w:rPr>
        <w:t>,</w:t>
      </w:r>
      <w:r w:rsidRPr="009A6920">
        <w:rPr>
          <w:rFonts w:ascii="Times New Roman" w:hAnsi="Times New Roman" w:cs="Times New Roman"/>
          <w:sz w:val="24"/>
          <w:szCs w:val="24"/>
        </w:rPr>
        <w:t xml:space="preserve"> and encouraged faculty to be proactive in monitoring recruitment and retention costs and gathering data on “marke</w:t>
      </w:r>
      <w:r>
        <w:rPr>
          <w:rFonts w:ascii="Times New Roman" w:hAnsi="Times New Roman" w:cs="Times New Roman"/>
          <w:sz w:val="24"/>
          <w:szCs w:val="24"/>
        </w:rPr>
        <w:t>t” salaries in each discipline.</w:t>
      </w:r>
      <w:r w:rsidR="00715C0A">
        <w:rPr>
          <w:rFonts w:ascii="Times New Roman" w:hAnsi="Times New Roman" w:cs="Times New Roman"/>
          <w:sz w:val="24"/>
          <w:szCs w:val="24"/>
        </w:rPr>
        <w:t xml:space="preserve"> </w:t>
      </w:r>
      <w:r w:rsidRPr="009A6920">
        <w:rPr>
          <w:rFonts w:ascii="Times New Roman" w:hAnsi="Times New Roman" w:cs="Times New Roman"/>
          <w:sz w:val="24"/>
          <w:szCs w:val="24"/>
        </w:rPr>
        <w:t>SMU is very expensive compared to cohort universities</w:t>
      </w:r>
      <w:r w:rsidR="005E5DC5">
        <w:rPr>
          <w:rFonts w:ascii="Times New Roman" w:hAnsi="Times New Roman" w:cs="Times New Roman"/>
          <w:sz w:val="24"/>
          <w:szCs w:val="24"/>
        </w:rPr>
        <w:t>,</w:t>
      </w:r>
      <w:r w:rsidRPr="009A6920">
        <w:rPr>
          <w:rFonts w:ascii="Times New Roman" w:hAnsi="Times New Roman" w:cs="Times New Roman"/>
          <w:sz w:val="24"/>
          <w:szCs w:val="24"/>
        </w:rPr>
        <w:t xml:space="preserve"> which causes pressure to reduce tuition growth. </w:t>
      </w:r>
      <w:r>
        <w:rPr>
          <w:rFonts w:ascii="Times New Roman" w:hAnsi="Times New Roman" w:cs="Times New Roman"/>
          <w:sz w:val="24"/>
          <w:szCs w:val="24"/>
        </w:rPr>
        <w:t>Professor Balke</w:t>
      </w:r>
      <w:r w:rsidRPr="009A6920">
        <w:rPr>
          <w:rFonts w:ascii="Times New Roman" w:hAnsi="Times New Roman" w:cs="Times New Roman"/>
          <w:sz w:val="24"/>
          <w:szCs w:val="24"/>
        </w:rPr>
        <w:t xml:space="preserve"> </w:t>
      </w:r>
      <w:r>
        <w:rPr>
          <w:rFonts w:ascii="Times New Roman" w:hAnsi="Times New Roman" w:cs="Times New Roman"/>
          <w:sz w:val="24"/>
          <w:szCs w:val="24"/>
        </w:rPr>
        <w:t>thinks</w:t>
      </w:r>
      <w:r w:rsidRPr="009A6920">
        <w:rPr>
          <w:rFonts w:ascii="Times New Roman" w:hAnsi="Times New Roman" w:cs="Times New Roman"/>
          <w:sz w:val="24"/>
          <w:szCs w:val="24"/>
        </w:rPr>
        <w:t xml:space="preserve"> that SMU</w:t>
      </w:r>
      <w:r>
        <w:rPr>
          <w:rFonts w:ascii="Times New Roman" w:hAnsi="Times New Roman" w:cs="Times New Roman"/>
          <w:sz w:val="24"/>
          <w:szCs w:val="24"/>
        </w:rPr>
        <w:t xml:space="preserve"> should</w:t>
      </w:r>
      <w:r w:rsidRPr="009A6920">
        <w:rPr>
          <w:rFonts w:ascii="Times New Roman" w:hAnsi="Times New Roman" w:cs="Times New Roman"/>
          <w:sz w:val="24"/>
          <w:szCs w:val="24"/>
        </w:rPr>
        <w:t xml:space="preserve"> explore using </w:t>
      </w:r>
      <w:r>
        <w:rPr>
          <w:rFonts w:ascii="Times New Roman" w:hAnsi="Times New Roman" w:cs="Times New Roman"/>
          <w:sz w:val="24"/>
          <w:szCs w:val="24"/>
        </w:rPr>
        <w:t xml:space="preserve">the </w:t>
      </w:r>
      <w:r w:rsidRPr="009A6920">
        <w:rPr>
          <w:rFonts w:ascii="Times New Roman" w:hAnsi="Times New Roman" w:cs="Times New Roman"/>
          <w:sz w:val="24"/>
          <w:szCs w:val="24"/>
        </w:rPr>
        <w:t xml:space="preserve">endowment to address budget </w:t>
      </w:r>
      <w:r>
        <w:rPr>
          <w:rFonts w:ascii="Times New Roman" w:hAnsi="Times New Roman" w:cs="Times New Roman"/>
          <w:sz w:val="24"/>
          <w:szCs w:val="24"/>
        </w:rPr>
        <w:t>constraints, using</w:t>
      </w:r>
      <w:r w:rsidRPr="009A6920">
        <w:rPr>
          <w:rFonts w:ascii="Times New Roman" w:hAnsi="Times New Roman" w:cs="Times New Roman"/>
          <w:sz w:val="24"/>
          <w:szCs w:val="24"/>
        </w:rPr>
        <w:t xml:space="preserve"> additional reso</w:t>
      </w:r>
      <w:r w:rsidR="006E4CC6">
        <w:rPr>
          <w:rFonts w:ascii="Times New Roman" w:hAnsi="Times New Roman" w:cs="Times New Roman"/>
          <w:sz w:val="24"/>
          <w:szCs w:val="24"/>
        </w:rPr>
        <w:t>urces to “grow” the university.</w:t>
      </w:r>
    </w:p>
    <w:p w14:paraId="44AE209D" w14:textId="65AD8F20" w:rsidR="006E4CC6" w:rsidRDefault="006E4CC6" w:rsidP="006E4CC6">
      <w:pPr>
        <w:ind w:left="547" w:hanging="540"/>
        <w:rPr>
          <w:rFonts w:ascii="Times New Roman" w:hAnsi="Times New Roman" w:cs="Times New Roman"/>
          <w:sz w:val="24"/>
          <w:szCs w:val="24"/>
        </w:rPr>
      </w:pPr>
      <w:r>
        <w:rPr>
          <w:rFonts w:ascii="Times New Roman" w:hAnsi="Times New Roman" w:cs="Times New Roman"/>
          <w:sz w:val="24"/>
          <w:szCs w:val="24"/>
        </w:rPr>
        <w:tab/>
        <w:t xml:space="preserve">Professor Balke noted that there is a significant amount of unused funds within the restricted endowment. </w:t>
      </w:r>
      <w:r w:rsidRPr="006E4CC6">
        <w:rPr>
          <w:rFonts w:ascii="Times New Roman" w:hAnsi="Times New Roman" w:cs="Times New Roman"/>
          <w:sz w:val="24"/>
          <w:szCs w:val="24"/>
        </w:rPr>
        <w:t xml:space="preserve">In FY 2016, </w:t>
      </w:r>
      <w:r>
        <w:rPr>
          <w:rFonts w:ascii="Times New Roman" w:hAnsi="Times New Roman" w:cs="Times New Roman"/>
          <w:sz w:val="24"/>
          <w:szCs w:val="24"/>
        </w:rPr>
        <w:t>unused restricted endowment distributions totaled approximately</w:t>
      </w:r>
      <w:r w:rsidRPr="006E4CC6">
        <w:rPr>
          <w:rFonts w:ascii="Times New Roman" w:hAnsi="Times New Roman" w:cs="Times New Roman"/>
          <w:sz w:val="24"/>
          <w:szCs w:val="24"/>
        </w:rPr>
        <w:t xml:space="preserve"> $3.5M</w:t>
      </w:r>
      <w:r>
        <w:rPr>
          <w:rFonts w:ascii="Times New Roman" w:hAnsi="Times New Roman" w:cs="Times New Roman"/>
          <w:sz w:val="24"/>
          <w:szCs w:val="24"/>
        </w:rPr>
        <w:t>. A</w:t>
      </w:r>
      <w:r w:rsidRPr="006E4CC6">
        <w:rPr>
          <w:rFonts w:ascii="Times New Roman" w:hAnsi="Times New Roman" w:cs="Times New Roman"/>
          <w:sz w:val="24"/>
          <w:szCs w:val="24"/>
        </w:rPr>
        <w:t>ccumulated unused endowment distributions</w:t>
      </w:r>
      <w:r>
        <w:rPr>
          <w:rFonts w:ascii="Times New Roman" w:hAnsi="Times New Roman" w:cs="Times New Roman"/>
          <w:sz w:val="24"/>
          <w:szCs w:val="24"/>
        </w:rPr>
        <w:t xml:space="preserve"> total </w:t>
      </w:r>
      <w:r w:rsidRPr="006E4CC6">
        <w:rPr>
          <w:rFonts w:ascii="Times New Roman" w:hAnsi="Times New Roman" w:cs="Times New Roman"/>
          <w:sz w:val="24"/>
          <w:szCs w:val="24"/>
        </w:rPr>
        <w:t>$54M.</w:t>
      </w:r>
      <w:r>
        <w:rPr>
          <w:rFonts w:ascii="Times New Roman" w:hAnsi="Times New Roman" w:cs="Times New Roman"/>
          <w:sz w:val="24"/>
          <w:szCs w:val="24"/>
        </w:rPr>
        <w:t xml:space="preserve"> </w:t>
      </w:r>
      <w:r w:rsidRPr="006E4CC6">
        <w:rPr>
          <w:rFonts w:ascii="Times New Roman" w:hAnsi="Times New Roman" w:cs="Times New Roman"/>
          <w:sz w:val="24"/>
          <w:szCs w:val="24"/>
        </w:rPr>
        <w:t>Finance</w:t>
      </w:r>
      <w:r>
        <w:rPr>
          <w:rFonts w:ascii="Times New Roman" w:hAnsi="Times New Roman" w:cs="Times New Roman"/>
          <w:sz w:val="24"/>
          <w:szCs w:val="24"/>
        </w:rPr>
        <w:t xml:space="preserve"> and </w:t>
      </w:r>
      <w:r w:rsidRPr="006E4CC6">
        <w:rPr>
          <w:rFonts w:ascii="Times New Roman" w:hAnsi="Times New Roman" w:cs="Times New Roman"/>
          <w:sz w:val="24"/>
          <w:szCs w:val="24"/>
        </w:rPr>
        <w:t xml:space="preserve">Development </w:t>
      </w:r>
      <w:r>
        <w:rPr>
          <w:rFonts w:ascii="Times New Roman" w:hAnsi="Times New Roman" w:cs="Times New Roman"/>
          <w:sz w:val="24"/>
          <w:szCs w:val="24"/>
        </w:rPr>
        <w:t xml:space="preserve">recently </w:t>
      </w:r>
      <w:r w:rsidRPr="006E4CC6">
        <w:rPr>
          <w:rFonts w:ascii="Times New Roman" w:hAnsi="Times New Roman" w:cs="Times New Roman"/>
          <w:sz w:val="24"/>
          <w:szCs w:val="24"/>
        </w:rPr>
        <w:t>sent a letter to</w:t>
      </w:r>
      <w:r>
        <w:rPr>
          <w:rFonts w:ascii="Times New Roman" w:hAnsi="Times New Roman" w:cs="Times New Roman"/>
          <w:sz w:val="24"/>
          <w:szCs w:val="24"/>
        </w:rPr>
        <w:t xml:space="preserve"> the</w:t>
      </w:r>
      <w:r w:rsidRPr="006E4CC6">
        <w:rPr>
          <w:rFonts w:ascii="Times New Roman" w:hAnsi="Times New Roman" w:cs="Times New Roman"/>
          <w:sz w:val="24"/>
          <w:szCs w:val="24"/>
        </w:rPr>
        <w:t xml:space="preserve"> Deans listing endowments with large fund balances and requesting a p</w:t>
      </w:r>
      <w:r>
        <w:rPr>
          <w:rFonts w:ascii="Times New Roman" w:hAnsi="Times New Roman" w:cs="Times New Roman"/>
          <w:sz w:val="24"/>
          <w:szCs w:val="24"/>
        </w:rPr>
        <w:t xml:space="preserve">lan to utilize these resources. SMU could ask the </w:t>
      </w:r>
      <w:r w:rsidRPr="006E4CC6">
        <w:rPr>
          <w:rFonts w:ascii="Times New Roman" w:hAnsi="Times New Roman" w:cs="Times New Roman"/>
          <w:sz w:val="24"/>
          <w:szCs w:val="24"/>
        </w:rPr>
        <w:t>origina</w:t>
      </w:r>
      <w:r>
        <w:rPr>
          <w:rFonts w:ascii="Times New Roman" w:hAnsi="Times New Roman" w:cs="Times New Roman"/>
          <w:sz w:val="24"/>
          <w:szCs w:val="24"/>
        </w:rPr>
        <w:t>l donors to change restrictions, or a</w:t>
      </w:r>
      <w:r w:rsidRPr="006E4CC6">
        <w:rPr>
          <w:rFonts w:ascii="Times New Roman" w:hAnsi="Times New Roman" w:cs="Times New Roman"/>
          <w:sz w:val="24"/>
          <w:szCs w:val="24"/>
        </w:rPr>
        <w:t>pply to State Attorney General to get the terms of an endowment changed</w:t>
      </w:r>
      <w:r>
        <w:rPr>
          <w:rFonts w:ascii="Times New Roman" w:hAnsi="Times New Roman" w:cs="Times New Roman"/>
          <w:sz w:val="24"/>
          <w:szCs w:val="24"/>
        </w:rPr>
        <w:t>.</w:t>
      </w:r>
    </w:p>
    <w:p w14:paraId="3F678197" w14:textId="6D5EB357" w:rsidR="00B840A9" w:rsidRDefault="006E4CC6" w:rsidP="006E4CC6">
      <w:pPr>
        <w:ind w:left="547" w:hanging="540"/>
        <w:rPr>
          <w:rFonts w:ascii="Times New Roman" w:hAnsi="Times New Roman" w:cs="Times New Roman"/>
          <w:sz w:val="24"/>
          <w:szCs w:val="24"/>
        </w:rPr>
      </w:pPr>
      <w:r>
        <w:rPr>
          <w:rFonts w:ascii="Times New Roman" w:hAnsi="Times New Roman" w:cs="Times New Roman"/>
          <w:sz w:val="24"/>
          <w:szCs w:val="24"/>
        </w:rPr>
        <w:tab/>
        <w:t>President Stevenson-Moessner thanked Professor Balke for his presentation.</w:t>
      </w:r>
    </w:p>
    <w:p w14:paraId="77A1EBB8" w14:textId="4578B89C" w:rsidR="006E4CC6" w:rsidRDefault="006E4CC6" w:rsidP="006E4CC6">
      <w:pPr>
        <w:ind w:left="547" w:hanging="540"/>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Pr="006E4CC6">
        <w:rPr>
          <w:rFonts w:ascii="Times New Roman" w:hAnsi="Times New Roman" w:cs="Times New Roman"/>
          <w:sz w:val="24"/>
          <w:szCs w:val="24"/>
        </w:rPr>
        <w:t>Claudia Sotomayor</w:t>
      </w:r>
      <w:r>
        <w:rPr>
          <w:rFonts w:ascii="Times New Roman" w:hAnsi="Times New Roman" w:cs="Times New Roman"/>
          <w:sz w:val="24"/>
          <w:szCs w:val="24"/>
        </w:rPr>
        <w:t xml:space="preserve"> of </w:t>
      </w:r>
      <w:r w:rsidRPr="006E4CC6">
        <w:rPr>
          <w:rFonts w:ascii="Times New Roman" w:hAnsi="Times New Roman" w:cs="Times New Roman"/>
          <w:sz w:val="24"/>
          <w:szCs w:val="24"/>
        </w:rPr>
        <w:t>International Student &amp; Scholar Services</w:t>
      </w:r>
      <w:r>
        <w:rPr>
          <w:rFonts w:ascii="Times New Roman" w:hAnsi="Times New Roman" w:cs="Times New Roman"/>
          <w:sz w:val="24"/>
          <w:szCs w:val="24"/>
        </w:rPr>
        <w:t xml:space="preserve"> spoke to the Senate regarding the work of her office and the impact of President Trump’s recent travel ban executive order. </w:t>
      </w:r>
      <w:r w:rsidR="00E618AA" w:rsidRPr="00E618AA">
        <w:rPr>
          <w:rFonts w:ascii="Times New Roman" w:hAnsi="Times New Roman" w:cs="Times New Roman"/>
          <w:sz w:val="24"/>
          <w:szCs w:val="24"/>
        </w:rPr>
        <w:t xml:space="preserve">SMU </w:t>
      </w:r>
      <w:r w:rsidR="00E618AA">
        <w:rPr>
          <w:rFonts w:ascii="Times New Roman" w:hAnsi="Times New Roman" w:cs="Times New Roman"/>
          <w:sz w:val="24"/>
          <w:szCs w:val="24"/>
        </w:rPr>
        <w:t xml:space="preserve">currently </w:t>
      </w:r>
      <w:r w:rsidR="00E618AA" w:rsidRPr="00E618AA">
        <w:rPr>
          <w:rFonts w:ascii="Times New Roman" w:hAnsi="Times New Roman" w:cs="Times New Roman"/>
          <w:sz w:val="24"/>
          <w:szCs w:val="24"/>
        </w:rPr>
        <w:t>has 49 students fro</w:t>
      </w:r>
      <w:r w:rsidR="00E618AA">
        <w:rPr>
          <w:rFonts w:ascii="Times New Roman" w:hAnsi="Times New Roman" w:cs="Times New Roman"/>
          <w:sz w:val="24"/>
          <w:szCs w:val="24"/>
        </w:rPr>
        <w:t>m the seven affected countries (</w:t>
      </w:r>
      <w:r w:rsidR="00E618AA" w:rsidRPr="00E618AA">
        <w:rPr>
          <w:rFonts w:ascii="Times New Roman" w:hAnsi="Times New Roman" w:cs="Times New Roman"/>
          <w:sz w:val="24"/>
          <w:szCs w:val="24"/>
        </w:rPr>
        <w:t>Iran, Iraq, Libya, Somalia, Syria, Sudan and Yemen</w:t>
      </w:r>
      <w:r w:rsidR="00E618AA">
        <w:rPr>
          <w:rFonts w:ascii="Times New Roman" w:hAnsi="Times New Roman" w:cs="Times New Roman"/>
          <w:sz w:val="24"/>
          <w:szCs w:val="24"/>
        </w:rPr>
        <w:t>), with the largest number being from Iran</w:t>
      </w:r>
      <w:r>
        <w:rPr>
          <w:rFonts w:ascii="Times New Roman" w:hAnsi="Times New Roman" w:cs="Times New Roman"/>
          <w:sz w:val="24"/>
          <w:szCs w:val="24"/>
        </w:rPr>
        <w:t xml:space="preserve">. At present, </w:t>
      </w:r>
      <w:r w:rsidR="00E618AA">
        <w:rPr>
          <w:rFonts w:ascii="Times New Roman" w:hAnsi="Times New Roman" w:cs="Times New Roman"/>
          <w:sz w:val="24"/>
          <w:szCs w:val="24"/>
        </w:rPr>
        <w:t xml:space="preserve">Ms. </w:t>
      </w:r>
      <w:r w:rsidR="00E618AA" w:rsidRPr="006E4CC6">
        <w:rPr>
          <w:rFonts w:ascii="Times New Roman" w:hAnsi="Times New Roman" w:cs="Times New Roman"/>
          <w:sz w:val="24"/>
          <w:szCs w:val="24"/>
        </w:rPr>
        <w:t>Sotomayor</w:t>
      </w:r>
      <w:r w:rsidR="00E618AA">
        <w:rPr>
          <w:rFonts w:ascii="Times New Roman" w:hAnsi="Times New Roman" w:cs="Times New Roman"/>
          <w:sz w:val="24"/>
          <w:szCs w:val="24"/>
        </w:rPr>
        <w:t>’s</w:t>
      </w:r>
      <w:r>
        <w:rPr>
          <w:rFonts w:ascii="Times New Roman" w:hAnsi="Times New Roman" w:cs="Times New Roman"/>
          <w:sz w:val="24"/>
          <w:szCs w:val="24"/>
        </w:rPr>
        <w:t xml:space="preserve"> office is advising students from the affected countries not to leave the U.S. until questions surrounding the travel ban have been resolved.</w:t>
      </w:r>
      <w:r w:rsidR="00E618AA">
        <w:rPr>
          <w:rFonts w:ascii="Times New Roman" w:hAnsi="Times New Roman" w:cs="Times New Roman"/>
          <w:sz w:val="24"/>
          <w:szCs w:val="24"/>
        </w:rPr>
        <w:t xml:space="preserve"> If faculty have any questions regarding the hiring of international students, faculty, or research scholars, we should feel free to contact Ms. Sotomayor.</w:t>
      </w:r>
    </w:p>
    <w:p w14:paraId="434F125C" w14:textId="0AFC3B71" w:rsidR="00E618AA" w:rsidRDefault="00E618AA" w:rsidP="006E4CC6">
      <w:pPr>
        <w:ind w:left="547" w:hanging="54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Professor Robert Howell reported on behalf of the Academic Policies Committee.</w:t>
      </w:r>
      <w:r w:rsidR="00252700">
        <w:rPr>
          <w:rFonts w:ascii="Times New Roman" w:hAnsi="Times New Roman" w:cs="Times New Roman"/>
          <w:sz w:val="24"/>
          <w:szCs w:val="24"/>
        </w:rPr>
        <w:t xml:space="preserve"> </w:t>
      </w:r>
      <w:r w:rsidR="00252700" w:rsidRPr="00252700">
        <w:rPr>
          <w:rFonts w:ascii="Times New Roman" w:hAnsi="Times New Roman" w:cs="Times New Roman"/>
          <w:sz w:val="24"/>
          <w:szCs w:val="24"/>
        </w:rPr>
        <w:t xml:space="preserve">He presented three proposed resolutions </w:t>
      </w:r>
      <w:r w:rsidR="00252700">
        <w:rPr>
          <w:rFonts w:ascii="Times New Roman" w:hAnsi="Times New Roman" w:cs="Times New Roman"/>
          <w:sz w:val="24"/>
          <w:szCs w:val="24"/>
        </w:rPr>
        <w:t xml:space="preserve">for consideration by </w:t>
      </w:r>
      <w:r w:rsidR="00252700" w:rsidRPr="00252700">
        <w:rPr>
          <w:rFonts w:ascii="Times New Roman" w:hAnsi="Times New Roman" w:cs="Times New Roman"/>
          <w:sz w:val="24"/>
          <w:szCs w:val="24"/>
        </w:rPr>
        <w:t>the Faculty Senate.</w:t>
      </w:r>
      <w:r w:rsidR="00EF3174">
        <w:rPr>
          <w:rFonts w:ascii="Times New Roman" w:hAnsi="Times New Roman" w:cs="Times New Roman"/>
          <w:sz w:val="24"/>
          <w:szCs w:val="24"/>
        </w:rPr>
        <w:t xml:space="preserve"> </w:t>
      </w:r>
      <w:r w:rsidR="001F116A">
        <w:rPr>
          <w:rFonts w:ascii="Times New Roman" w:hAnsi="Times New Roman" w:cs="Times New Roman"/>
          <w:sz w:val="24"/>
          <w:szCs w:val="24"/>
        </w:rPr>
        <w:t xml:space="preserve">The first proposed resolution involved the introduction of pass/fail “gateway courses.” </w:t>
      </w:r>
      <w:r w:rsidR="006601A1">
        <w:rPr>
          <w:rFonts w:ascii="Times New Roman" w:hAnsi="Times New Roman" w:cs="Times New Roman"/>
          <w:sz w:val="24"/>
          <w:szCs w:val="24"/>
        </w:rPr>
        <w:t>After</w:t>
      </w:r>
      <w:r w:rsidR="001F116A">
        <w:rPr>
          <w:rFonts w:ascii="Times New Roman" w:hAnsi="Times New Roman" w:cs="Times New Roman"/>
          <w:sz w:val="24"/>
          <w:szCs w:val="24"/>
        </w:rPr>
        <w:t xml:space="preserve"> discussion, the following resolution was adopted by voice vote with one abstention:</w:t>
      </w:r>
    </w:p>
    <w:p w14:paraId="6025DF5C" w14:textId="7D79ED89" w:rsidR="00EF3174" w:rsidRPr="00EF3174" w:rsidRDefault="00EF3174" w:rsidP="00EF3174">
      <w:pPr>
        <w:jc w:val="center"/>
        <w:rPr>
          <w:rFonts w:ascii="Times New Roman" w:hAnsi="Times New Roman" w:cs="Times New Roman"/>
          <w:i/>
          <w:sz w:val="24"/>
          <w:szCs w:val="24"/>
        </w:rPr>
      </w:pPr>
      <w:r w:rsidRPr="00EF3174">
        <w:rPr>
          <w:rFonts w:ascii="Times New Roman" w:hAnsi="Times New Roman" w:cs="Times New Roman"/>
          <w:i/>
          <w:sz w:val="24"/>
          <w:szCs w:val="24"/>
        </w:rPr>
        <w:t>Resolution to Introduce Pass/Fail “Gateway Courses”</w:t>
      </w:r>
    </w:p>
    <w:p w14:paraId="27F6BDF1" w14:textId="77777777" w:rsidR="00EF3174" w:rsidRPr="00EF3174" w:rsidRDefault="00EF3174" w:rsidP="00EF3174">
      <w:pPr>
        <w:spacing w:after="0" w:line="240" w:lineRule="auto"/>
        <w:ind w:left="1166" w:right="720"/>
        <w:rPr>
          <w:rFonts w:ascii="Times New Roman" w:hAnsi="Times New Roman" w:cs="Times New Roman"/>
          <w:sz w:val="24"/>
          <w:szCs w:val="24"/>
        </w:rPr>
      </w:pPr>
      <w:r w:rsidRPr="00EF3174">
        <w:rPr>
          <w:rFonts w:ascii="Times New Roman" w:hAnsi="Times New Roman" w:cs="Times New Roman"/>
          <w:sz w:val="24"/>
          <w:szCs w:val="24"/>
        </w:rPr>
        <w:t>Whereas SMU students can currently only take courses as pass/fail that do not count for majors, minors, or elements of the core curriculum; and</w:t>
      </w:r>
    </w:p>
    <w:p w14:paraId="3FE18125" w14:textId="77777777" w:rsidR="00EF3174" w:rsidRPr="00EF3174" w:rsidRDefault="00EF3174" w:rsidP="00EF3174">
      <w:pPr>
        <w:spacing w:after="0" w:line="240" w:lineRule="auto"/>
        <w:ind w:left="1166" w:right="720"/>
        <w:rPr>
          <w:rFonts w:ascii="Times New Roman" w:hAnsi="Times New Roman" w:cs="Times New Roman"/>
          <w:sz w:val="24"/>
          <w:szCs w:val="24"/>
        </w:rPr>
      </w:pPr>
    </w:p>
    <w:p w14:paraId="492443EE" w14:textId="77777777" w:rsidR="00EF3174" w:rsidRPr="00EF3174" w:rsidRDefault="00EF3174" w:rsidP="00EF3174">
      <w:pPr>
        <w:spacing w:after="0" w:line="240" w:lineRule="auto"/>
        <w:ind w:left="1166" w:right="720"/>
        <w:rPr>
          <w:rFonts w:ascii="Times New Roman" w:hAnsi="Times New Roman" w:cs="Times New Roman"/>
          <w:sz w:val="24"/>
          <w:szCs w:val="24"/>
        </w:rPr>
      </w:pPr>
      <w:r w:rsidRPr="00EF3174">
        <w:rPr>
          <w:rFonts w:ascii="Times New Roman" w:hAnsi="Times New Roman" w:cs="Times New Roman"/>
          <w:sz w:val="24"/>
          <w:szCs w:val="24"/>
        </w:rPr>
        <w:t>Whereas this restriction essentially makes the pass/fail policy otiose; and</w:t>
      </w:r>
    </w:p>
    <w:p w14:paraId="0F4ED2FC" w14:textId="77777777" w:rsidR="00EF3174" w:rsidRPr="00EF3174" w:rsidRDefault="00EF3174" w:rsidP="00EF3174">
      <w:pPr>
        <w:spacing w:after="0" w:line="240" w:lineRule="auto"/>
        <w:ind w:left="1166" w:right="720"/>
        <w:rPr>
          <w:rFonts w:ascii="Times New Roman" w:hAnsi="Times New Roman" w:cs="Times New Roman"/>
          <w:sz w:val="24"/>
          <w:szCs w:val="24"/>
        </w:rPr>
      </w:pPr>
    </w:p>
    <w:p w14:paraId="5E00D900" w14:textId="77777777" w:rsidR="00EF3174" w:rsidRPr="00EF3174" w:rsidRDefault="00EF3174" w:rsidP="00EF3174">
      <w:pPr>
        <w:spacing w:after="0" w:line="240" w:lineRule="auto"/>
        <w:ind w:left="1166" w:right="720"/>
        <w:rPr>
          <w:rFonts w:ascii="Times New Roman" w:hAnsi="Times New Roman" w:cs="Times New Roman"/>
          <w:sz w:val="24"/>
          <w:szCs w:val="24"/>
        </w:rPr>
      </w:pPr>
      <w:r w:rsidRPr="00EF3174">
        <w:rPr>
          <w:rFonts w:ascii="Times New Roman" w:hAnsi="Times New Roman" w:cs="Times New Roman"/>
          <w:sz w:val="24"/>
          <w:szCs w:val="24"/>
        </w:rPr>
        <w:t>Whereas, students benefit from experimenting in areas without fear that it will negatively affect their GPA; and</w:t>
      </w:r>
    </w:p>
    <w:p w14:paraId="6191AB77" w14:textId="77777777" w:rsidR="00EF3174" w:rsidRPr="00EF3174" w:rsidRDefault="00EF3174" w:rsidP="00EF3174">
      <w:pPr>
        <w:spacing w:after="0" w:line="240" w:lineRule="auto"/>
        <w:ind w:left="1166" w:right="720"/>
        <w:rPr>
          <w:rFonts w:ascii="Times New Roman" w:hAnsi="Times New Roman" w:cs="Times New Roman"/>
          <w:sz w:val="24"/>
          <w:szCs w:val="24"/>
        </w:rPr>
      </w:pPr>
    </w:p>
    <w:p w14:paraId="2C6BE599" w14:textId="334F898D" w:rsidR="00EF3174" w:rsidRPr="00EF3174" w:rsidRDefault="002A53FD" w:rsidP="00EF3174">
      <w:pPr>
        <w:spacing w:after="0" w:line="240" w:lineRule="auto"/>
        <w:ind w:left="1166" w:right="720"/>
        <w:rPr>
          <w:rFonts w:ascii="Times New Roman" w:hAnsi="Times New Roman" w:cs="Times New Roman"/>
          <w:sz w:val="24"/>
          <w:szCs w:val="24"/>
        </w:rPr>
      </w:pPr>
      <w:r>
        <w:rPr>
          <w:rFonts w:ascii="Times New Roman" w:hAnsi="Times New Roman" w:cs="Times New Roman"/>
          <w:sz w:val="24"/>
          <w:szCs w:val="24"/>
        </w:rPr>
        <w:t>Whereas a liberalized pass/</w:t>
      </w:r>
      <w:r w:rsidR="00EF3174" w:rsidRPr="00EF3174">
        <w:rPr>
          <w:rFonts w:ascii="Times New Roman" w:hAnsi="Times New Roman" w:cs="Times New Roman"/>
          <w:sz w:val="24"/>
          <w:szCs w:val="24"/>
        </w:rPr>
        <w:t>fail policy would be likely to increase students’ exposure to areas and disciplines they were not familiar with before coming to SMU; and</w:t>
      </w:r>
    </w:p>
    <w:p w14:paraId="4253F19A" w14:textId="77777777" w:rsidR="00EF3174" w:rsidRPr="00EF3174" w:rsidRDefault="00EF3174" w:rsidP="00EF3174">
      <w:pPr>
        <w:spacing w:after="0" w:line="240" w:lineRule="auto"/>
        <w:ind w:left="1166" w:right="720"/>
        <w:rPr>
          <w:rFonts w:ascii="Times New Roman" w:hAnsi="Times New Roman" w:cs="Times New Roman"/>
          <w:sz w:val="24"/>
          <w:szCs w:val="24"/>
        </w:rPr>
      </w:pPr>
    </w:p>
    <w:p w14:paraId="296884AD" w14:textId="77777777" w:rsidR="00EF3174" w:rsidRPr="00EF3174" w:rsidRDefault="00EF3174" w:rsidP="00EF3174">
      <w:pPr>
        <w:spacing w:after="0" w:line="240" w:lineRule="auto"/>
        <w:ind w:left="1166" w:right="720"/>
        <w:rPr>
          <w:rFonts w:ascii="Times New Roman" w:hAnsi="Times New Roman" w:cs="Times New Roman"/>
          <w:sz w:val="24"/>
          <w:szCs w:val="24"/>
        </w:rPr>
      </w:pPr>
      <w:r w:rsidRPr="00EF3174">
        <w:rPr>
          <w:rFonts w:ascii="Times New Roman" w:hAnsi="Times New Roman" w:cs="Times New Roman"/>
          <w:sz w:val="24"/>
          <w:szCs w:val="24"/>
        </w:rPr>
        <w:t>Whereas departments are best positioned to decide which courses they offer, if any, are appropriate to be taken pass/fail; therefore let it be</w:t>
      </w:r>
    </w:p>
    <w:p w14:paraId="29B6B19F" w14:textId="77777777" w:rsidR="00EF3174" w:rsidRPr="00EF3174" w:rsidRDefault="00EF3174" w:rsidP="00EF3174">
      <w:pPr>
        <w:spacing w:after="0" w:line="240" w:lineRule="auto"/>
        <w:ind w:left="1166" w:right="720"/>
        <w:rPr>
          <w:rFonts w:ascii="Times New Roman" w:hAnsi="Times New Roman" w:cs="Times New Roman"/>
          <w:sz w:val="24"/>
          <w:szCs w:val="24"/>
        </w:rPr>
      </w:pPr>
    </w:p>
    <w:p w14:paraId="60C8F342" w14:textId="77777777" w:rsidR="00EF3174" w:rsidRDefault="00EF3174" w:rsidP="00EF3174">
      <w:pPr>
        <w:spacing w:after="0" w:line="240" w:lineRule="auto"/>
        <w:ind w:left="1166" w:right="720"/>
        <w:rPr>
          <w:rFonts w:ascii="Times New Roman" w:hAnsi="Times New Roman" w:cs="Times New Roman"/>
          <w:sz w:val="24"/>
          <w:szCs w:val="24"/>
        </w:rPr>
      </w:pPr>
      <w:r w:rsidRPr="00EF3174">
        <w:rPr>
          <w:rFonts w:ascii="Times New Roman" w:hAnsi="Times New Roman" w:cs="Times New Roman"/>
          <w:sz w:val="24"/>
          <w:szCs w:val="24"/>
        </w:rPr>
        <w:t>Resolved that the Faculty Senate of SMU recommends a revision of the pass/fail policy for undergraduates so that:</w:t>
      </w:r>
    </w:p>
    <w:p w14:paraId="499A9A01" w14:textId="77777777" w:rsidR="00EF3174" w:rsidRPr="00EF3174" w:rsidRDefault="00EF3174" w:rsidP="00EF3174">
      <w:pPr>
        <w:spacing w:after="0" w:line="240" w:lineRule="auto"/>
        <w:ind w:left="1166" w:right="720"/>
        <w:rPr>
          <w:rFonts w:ascii="Times New Roman" w:hAnsi="Times New Roman" w:cs="Times New Roman"/>
          <w:sz w:val="24"/>
          <w:szCs w:val="24"/>
        </w:rPr>
      </w:pPr>
    </w:p>
    <w:p w14:paraId="1829044B" w14:textId="77777777" w:rsidR="00EF3174" w:rsidRPr="00EF3174" w:rsidRDefault="00EF3174" w:rsidP="00EF3174">
      <w:pPr>
        <w:pStyle w:val="ListParagraph"/>
        <w:numPr>
          <w:ilvl w:val="0"/>
          <w:numId w:val="5"/>
        </w:numPr>
        <w:spacing w:after="0" w:line="240" w:lineRule="auto"/>
        <w:ind w:left="1620" w:right="720" w:hanging="450"/>
        <w:rPr>
          <w:rFonts w:ascii="Times New Roman" w:hAnsi="Times New Roman" w:cs="Times New Roman"/>
          <w:sz w:val="24"/>
          <w:szCs w:val="24"/>
        </w:rPr>
      </w:pPr>
      <w:r w:rsidRPr="00EF3174">
        <w:rPr>
          <w:rFonts w:ascii="Times New Roman" w:hAnsi="Times New Roman" w:cs="Times New Roman"/>
          <w:sz w:val="24"/>
          <w:szCs w:val="24"/>
        </w:rPr>
        <w:t>departments can choose up to two “gateway” courses that can be taken for pass/fail while still counting for major/minor and general education requirements; and</w:t>
      </w:r>
    </w:p>
    <w:p w14:paraId="78967880" w14:textId="77777777" w:rsidR="00EF3174" w:rsidRPr="00EF3174" w:rsidRDefault="00EF3174" w:rsidP="00EF3174">
      <w:pPr>
        <w:pStyle w:val="ListParagraph"/>
        <w:numPr>
          <w:ilvl w:val="0"/>
          <w:numId w:val="5"/>
        </w:numPr>
        <w:spacing w:after="0" w:line="240" w:lineRule="auto"/>
        <w:ind w:left="1620" w:right="720" w:hanging="450"/>
        <w:rPr>
          <w:rFonts w:ascii="Times New Roman" w:hAnsi="Times New Roman" w:cs="Times New Roman"/>
          <w:sz w:val="24"/>
          <w:szCs w:val="24"/>
        </w:rPr>
      </w:pPr>
      <w:r w:rsidRPr="00EF3174">
        <w:rPr>
          <w:rFonts w:ascii="Times New Roman" w:hAnsi="Times New Roman" w:cs="Times New Roman"/>
          <w:sz w:val="24"/>
          <w:szCs w:val="24"/>
        </w:rPr>
        <w:t>Students cannot take more than one such gateway course per semester; and</w:t>
      </w:r>
    </w:p>
    <w:p w14:paraId="3F99BCBD" w14:textId="77777777" w:rsidR="00EF3174" w:rsidRPr="00EF3174" w:rsidRDefault="00EF3174" w:rsidP="001F116A">
      <w:pPr>
        <w:pStyle w:val="ListParagraph"/>
        <w:numPr>
          <w:ilvl w:val="0"/>
          <w:numId w:val="5"/>
        </w:numPr>
        <w:spacing w:after="0" w:line="240" w:lineRule="auto"/>
        <w:ind w:left="1620" w:right="720" w:hanging="450"/>
        <w:rPr>
          <w:rFonts w:ascii="Times New Roman" w:hAnsi="Times New Roman" w:cs="Times New Roman"/>
          <w:sz w:val="24"/>
          <w:szCs w:val="24"/>
        </w:rPr>
      </w:pPr>
      <w:r w:rsidRPr="00EF3174">
        <w:rPr>
          <w:rFonts w:ascii="Times New Roman" w:hAnsi="Times New Roman" w:cs="Times New Roman"/>
          <w:sz w:val="24"/>
          <w:szCs w:val="24"/>
        </w:rPr>
        <w:t>Gateway courses must be approved as such by the CGE.</w:t>
      </w:r>
    </w:p>
    <w:p w14:paraId="5BC2EBCE" w14:textId="77777777" w:rsidR="001F116A" w:rsidRDefault="001F116A" w:rsidP="001F116A">
      <w:pPr>
        <w:spacing w:after="0" w:line="240" w:lineRule="auto"/>
        <w:rPr>
          <w:rFonts w:ascii="Times New Roman" w:hAnsi="Times New Roman" w:cs="Times New Roman"/>
          <w:sz w:val="24"/>
          <w:szCs w:val="24"/>
        </w:rPr>
      </w:pPr>
    </w:p>
    <w:p w14:paraId="5C9F3DCD" w14:textId="198BBD9D" w:rsidR="001F116A" w:rsidRDefault="001F116A" w:rsidP="00535054">
      <w:pPr>
        <w:ind w:left="720"/>
        <w:rPr>
          <w:rFonts w:ascii="Times New Roman" w:hAnsi="Times New Roman" w:cs="Times New Roman"/>
          <w:sz w:val="24"/>
          <w:szCs w:val="24"/>
        </w:rPr>
      </w:pPr>
      <w:r>
        <w:rPr>
          <w:rFonts w:ascii="Times New Roman" w:hAnsi="Times New Roman" w:cs="Times New Roman"/>
          <w:sz w:val="24"/>
          <w:szCs w:val="24"/>
        </w:rPr>
        <w:t xml:space="preserve">The second resolution involved elections to </w:t>
      </w:r>
      <w:r w:rsidRPr="001F116A">
        <w:rPr>
          <w:rFonts w:ascii="Times New Roman" w:hAnsi="Times New Roman" w:cs="Times New Roman"/>
          <w:sz w:val="24"/>
          <w:szCs w:val="24"/>
        </w:rPr>
        <w:t>the Educational Programs Committee and the Council for General Education</w:t>
      </w:r>
      <w:r>
        <w:rPr>
          <w:rFonts w:ascii="Times New Roman" w:hAnsi="Times New Roman" w:cs="Times New Roman"/>
          <w:sz w:val="24"/>
          <w:szCs w:val="24"/>
        </w:rPr>
        <w:t>.</w:t>
      </w:r>
      <w:r w:rsidR="006601A1">
        <w:rPr>
          <w:rFonts w:ascii="Times New Roman" w:hAnsi="Times New Roman" w:cs="Times New Roman"/>
          <w:sz w:val="24"/>
          <w:szCs w:val="24"/>
        </w:rPr>
        <w:t xml:space="preserve"> After discussion and amendment, the following resolution was unanimously adopted:</w:t>
      </w:r>
    </w:p>
    <w:p w14:paraId="050EF261" w14:textId="77777777" w:rsidR="006601A1" w:rsidRPr="006601A1" w:rsidRDefault="006601A1" w:rsidP="006601A1">
      <w:pPr>
        <w:spacing w:after="0" w:line="240" w:lineRule="auto"/>
        <w:ind w:left="1170" w:right="720"/>
        <w:jc w:val="center"/>
        <w:rPr>
          <w:rFonts w:ascii="Times New Roman" w:hAnsi="Times New Roman" w:cs="Times New Roman"/>
          <w:i/>
          <w:sz w:val="24"/>
          <w:szCs w:val="24"/>
        </w:rPr>
      </w:pPr>
      <w:r w:rsidRPr="006601A1">
        <w:rPr>
          <w:rFonts w:ascii="Times New Roman" w:hAnsi="Times New Roman" w:cs="Times New Roman"/>
          <w:i/>
          <w:sz w:val="24"/>
          <w:szCs w:val="24"/>
        </w:rPr>
        <w:lastRenderedPageBreak/>
        <w:t>Resolution on Elections to the EPC and CGE</w:t>
      </w:r>
    </w:p>
    <w:p w14:paraId="297528D0" w14:textId="77777777" w:rsidR="006601A1" w:rsidRPr="006601A1" w:rsidRDefault="006601A1" w:rsidP="006601A1">
      <w:pPr>
        <w:spacing w:after="0" w:line="240" w:lineRule="auto"/>
        <w:ind w:left="1170" w:right="720"/>
        <w:rPr>
          <w:rFonts w:ascii="Times New Roman" w:hAnsi="Times New Roman" w:cs="Times New Roman"/>
          <w:sz w:val="24"/>
          <w:szCs w:val="24"/>
        </w:rPr>
      </w:pPr>
    </w:p>
    <w:p w14:paraId="0EAB8889" w14:textId="77777777" w:rsidR="006601A1" w:rsidRPr="006601A1" w:rsidRDefault="006601A1" w:rsidP="006601A1">
      <w:pPr>
        <w:spacing w:after="0" w:line="240" w:lineRule="auto"/>
        <w:ind w:left="1170" w:right="720"/>
        <w:rPr>
          <w:rFonts w:ascii="Times New Roman" w:hAnsi="Times New Roman" w:cs="Times New Roman"/>
          <w:sz w:val="24"/>
          <w:szCs w:val="24"/>
        </w:rPr>
      </w:pPr>
      <w:r w:rsidRPr="006601A1">
        <w:rPr>
          <w:rFonts w:ascii="Times New Roman" w:hAnsi="Times New Roman" w:cs="Times New Roman"/>
          <w:sz w:val="24"/>
          <w:szCs w:val="24"/>
        </w:rPr>
        <w:t>Whereas faculty involvement is essential to a well managed curriculum; and</w:t>
      </w:r>
    </w:p>
    <w:p w14:paraId="65A1A27E" w14:textId="77777777" w:rsidR="006601A1" w:rsidRPr="006601A1" w:rsidRDefault="006601A1" w:rsidP="006601A1">
      <w:pPr>
        <w:spacing w:after="0" w:line="240" w:lineRule="auto"/>
        <w:ind w:left="1170" w:right="720"/>
        <w:rPr>
          <w:rFonts w:ascii="Times New Roman" w:hAnsi="Times New Roman" w:cs="Times New Roman"/>
          <w:sz w:val="24"/>
          <w:szCs w:val="24"/>
        </w:rPr>
      </w:pPr>
    </w:p>
    <w:p w14:paraId="04E3BADB" w14:textId="77777777" w:rsidR="006601A1" w:rsidRPr="006601A1" w:rsidRDefault="006601A1" w:rsidP="006601A1">
      <w:pPr>
        <w:spacing w:after="0" w:line="240" w:lineRule="auto"/>
        <w:ind w:left="1170" w:right="720"/>
        <w:rPr>
          <w:rFonts w:ascii="Times New Roman" w:hAnsi="Times New Roman" w:cs="Times New Roman"/>
          <w:sz w:val="24"/>
          <w:szCs w:val="24"/>
        </w:rPr>
      </w:pPr>
      <w:r w:rsidRPr="006601A1">
        <w:rPr>
          <w:rFonts w:ascii="Times New Roman" w:hAnsi="Times New Roman" w:cs="Times New Roman"/>
          <w:sz w:val="24"/>
          <w:szCs w:val="24"/>
        </w:rPr>
        <w:t>Whereas the Educational Programs Committee and the Council for General Education play crucial roles in managing the curriculum of SMU; and</w:t>
      </w:r>
    </w:p>
    <w:p w14:paraId="2F84196F" w14:textId="77777777" w:rsidR="006601A1" w:rsidRPr="006601A1" w:rsidRDefault="006601A1" w:rsidP="006601A1">
      <w:pPr>
        <w:spacing w:after="0" w:line="240" w:lineRule="auto"/>
        <w:ind w:left="1170" w:right="720"/>
        <w:rPr>
          <w:rFonts w:ascii="Times New Roman" w:hAnsi="Times New Roman" w:cs="Times New Roman"/>
          <w:sz w:val="24"/>
          <w:szCs w:val="24"/>
        </w:rPr>
      </w:pPr>
    </w:p>
    <w:p w14:paraId="79D081CD" w14:textId="77777777" w:rsidR="006601A1" w:rsidRPr="006601A1" w:rsidRDefault="006601A1" w:rsidP="006601A1">
      <w:pPr>
        <w:spacing w:after="0" w:line="240" w:lineRule="auto"/>
        <w:ind w:left="1170" w:right="720"/>
        <w:rPr>
          <w:rFonts w:ascii="Times New Roman" w:hAnsi="Times New Roman" w:cs="Times New Roman"/>
          <w:sz w:val="24"/>
          <w:szCs w:val="24"/>
        </w:rPr>
      </w:pPr>
      <w:r w:rsidRPr="006601A1">
        <w:rPr>
          <w:rFonts w:ascii="Times New Roman" w:hAnsi="Times New Roman" w:cs="Times New Roman"/>
          <w:sz w:val="24"/>
          <w:szCs w:val="24"/>
        </w:rPr>
        <w:t xml:space="preserve">Whereas a democratic process of electing faculty to those committees will help ensure faculty involvement and will provide a clear path for interested faculty to have a chance to serve on those committees; therefore let it be </w:t>
      </w:r>
    </w:p>
    <w:p w14:paraId="4F108471" w14:textId="77777777" w:rsidR="006601A1" w:rsidRPr="006601A1" w:rsidRDefault="006601A1" w:rsidP="006601A1">
      <w:pPr>
        <w:spacing w:after="0" w:line="240" w:lineRule="auto"/>
        <w:ind w:left="1170" w:right="720"/>
        <w:rPr>
          <w:rFonts w:ascii="Times New Roman" w:hAnsi="Times New Roman" w:cs="Times New Roman"/>
          <w:sz w:val="24"/>
          <w:szCs w:val="24"/>
        </w:rPr>
      </w:pPr>
    </w:p>
    <w:p w14:paraId="6D3E36D6" w14:textId="7E790280" w:rsidR="006601A1" w:rsidRDefault="006601A1" w:rsidP="006601A1">
      <w:pPr>
        <w:spacing w:after="0" w:line="240" w:lineRule="auto"/>
        <w:ind w:left="1170" w:right="720"/>
        <w:rPr>
          <w:rFonts w:ascii="Times New Roman" w:hAnsi="Times New Roman" w:cs="Times New Roman"/>
          <w:sz w:val="24"/>
          <w:szCs w:val="24"/>
        </w:rPr>
      </w:pPr>
      <w:r w:rsidRPr="006601A1">
        <w:rPr>
          <w:rFonts w:ascii="Times New Roman" w:hAnsi="Times New Roman" w:cs="Times New Roman"/>
          <w:sz w:val="24"/>
          <w:szCs w:val="24"/>
        </w:rPr>
        <w:t>Resolved that each school at SMU with representation on the EPC</w:t>
      </w:r>
      <w:r w:rsidR="007D613D">
        <w:rPr>
          <w:rFonts w:ascii="Times New Roman" w:hAnsi="Times New Roman" w:cs="Times New Roman"/>
          <w:sz w:val="24"/>
          <w:szCs w:val="24"/>
        </w:rPr>
        <w:t xml:space="preserve"> and CGE</w:t>
      </w:r>
      <w:r w:rsidRPr="006601A1">
        <w:rPr>
          <w:rFonts w:ascii="Times New Roman" w:hAnsi="Times New Roman" w:cs="Times New Roman"/>
          <w:sz w:val="24"/>
          <w:szCs w:val="24"/>
        </w:rPr>
        <w:t xml:space="preserve"> will hold elections to determine which representatives from that school will serve on those committees.  </w:t>
      </w:r>
    </w:p>
    <w:p w14:paraId="0AD6E816" w14:textId="77777777" w:rsidR="00535054" w:rsidRDefault="00535054" w:rsidP="006601A1">
      <w:pPr>
        <w:spacing w:after="0" w:line="240" w:lineRule="auto"/>
        <w:ind w:left="1170" w:right="720"/>
        <w:rPr>
          <w:rFonts w:ascii="Times New Roman" w:hAnsi="Times New Roman" w:cs="Times New Roman"/>
          <w:sz w:val="24"/>
          <w:szCs w:val="24"/>
        </w:rPr>
      </w:pPr>
    </w:p>
    <w:p w14:paraId="247652DE" w14:textId="77D9E4BA" w:rsidR="00406357" w:rsidRDefault="00535054" w:rsidP="00406357">
      <w:pPr>
        <w:tabs>
          <w:tab w:val="left" w:pos="720"/>
        </w:tabs>
        <w:ind w:left="720"/>
        <w:rPr>
          <w:rFonts w:ascii="Times New Roman" w:hAnsi="Times New Roman" w:cs="Times New Roman"/>
          <w:sz w:val="24"/>
          <w:szCs w:val="24"/>
        </w:rPr>
      </w:pPr>
      <w:r>
        <w:rPr>
          <w:rFonts w:ascii="Times New Roman" w:hAnsi="Times New Roman" w:cs="Times New Roman"/>
          <w:sz w:val="24"/>
          <w:szCs w:val="24"/>
        </w:rPr>
        <w:t>The third resolution involved the repeat policy for first-year undergraduate students.</w:t>
      </w:r>
      <w:r w:rsidR="00406357">
        <w:rPr>
          <w:rFonts w:ascii="Times New Roman" w:hAnsi="Times New Roman" w:cs="Times New Roman"/>
          <w:sz w:val="24"/>
          <w:szCs w:val="24"/>
        </w:rPr>
        <w:t xml:space="preserve"> After discussion and amendment, the following resolution was approved by a vote of 26 to 2 with one abstention:</w:t>
      </w:r>
    </w:p>
    <w:p w14:paraId="6433ABAB" w14:textId="77777777" w:rsidR="00406357" w:rsidRPr="00406357" w:rsidRDefault="00406357" w:rsidP="00406357">
      <w:pPr>
        <w:spacing w:after="0" w:line="240" w:lineRule="auto"/>
        <w:ind w:left="1170" w:right="720"/>
        <w:jc w:val="center"/>
        <w:rPr>
          <w:rFonts w:ascii="Times New Roman" w:hAnsi="Times New Roman" w:cs="Times New Roman"/>
          <w:i/>
          <w:sz w:val="24"/>
          <w:szCs w:val="24"/>
        </w:rPr>
      </w:pPr>
      <w:r w:rsidRPr="00406357">
        <w:rPr>
          <w:rFonts w:ascii="Times New Roman" w:hAnsi="Times New Roman" w:cs="Times New Roman"/>
          <w:i/>
          <w:sz w:val="24"/>
          <w:szCs w:val="24"/>
        </w:rPr>
        <w:t>Resolution on Revising the Repeat Policy for First-Year Undergraduate Students</w:t>
      </w:r>
    </w:p>
    <w:p w14:paraId="2D4DAC98" w14:textId="77777777" w:rsidR="00406357" w:rsidRPr="00406357" w:rsidRDefault="00406357" w:rsidP="00406357">
      <w:pPr>
        <w:spacing w:after="0" w:line="240" w:lineRule="auto"/>
        <w:ind w:left="1170" w:right="720"/>
        <w:rPr>
          <w:rFonts w:ascii="Times New Roman" w:hAnsi="Times New Roman" w:cs="Times New Roman"/>
          <w:sz w:val="24"/>
          <w:szCs w:val="24"/>
        </w:rPr>
      </w:pPr>
    </w:p>
    <w:p w14:paraId="17E30529" w14:textId="77777777" w:rsidR="00406357" w:rsidRPr="00406357" w:rsidRDefault="00406357" w:rsidP="00406357">
      <w:pPr>
        <w:spacing w:after="0" w:line="240" w:lineRule="auto"/>
        <w:ind w:left="1170" w:right="720"/>
        <w:rPr>
          <w:rFonts w:ascii="Times New Roman" w:hAnsi="Times New Roman" w:cs="Times New Roman"/>
          <w:sz w:val="24"/>
          <w:szCs w:val="24"/>
        </w:rPr>
      </w:pPr>
      <w:r w:rsidRPr="00406357">
        <w:rPr>
          <w:rFonts w:ascii="Times New Roman" w:hAnsi="Times New Roman" w:cs="Times New Roman"/>
          <w:sz w:val="24"/>
          <w:szCs w:val="24"/>
        </w:rPr>
        <w:t>Whereas SMU is committed to giving its students opportunities to succeed; and</w:t>
      </w:r>
    </w:p>
    <w:p w14:paraId="7B49A35F" w14:textId="77777777" w:rsidR="00406357" w:rsidRPr="00406357" w:rsidRDefault="00406357" w:rsidP="00406357">
      <w:pPr>
        <w:spacing w:after="0" w:line="240" w:lineRule="auto"/>
        <w:ind w:left="1170" w:right="720"/>
        <w:rPr>
          <w:rFonts w:ascii="Times New Roman" w:hAnsi="Times New Roman" w:cs="Times New Roman"/>
          <w:sz w:val="24"/>
          <w:szCs w:val="24"/>
        </w:rPr>
      </w:pPr>
    </w:p>
    <w:p w14:paraId="530D7D87" w14:textId="77777777" w:rsidR="00406357" w:rsidRPr="00406357" w:rsidRDefault="00406357" w:rsidP="00406357">
      <w:pPr>
        <w:spacing w:after="0" w:line="240" w:lineRule="auto"/>
        <w:ind w:left="1170" w:right="720"/>
        <w:rPr>
          <w:rFonts w:ascii="Times New Roman" w:hAnsi="Times New Roman" w:cs="Times New Roman"/>
          <w:sz w:val="24"/>
          <w:szCs w:val="24"/>
        </w:rPr>
      </w:pPr>
      <w:r w:rsidRPr="00406357">
        <w:rPr>
          <w:rFonts w:ascii="Times New Roman" w:hAnsi="Times New Roman" w:cs="Times New Roman"/>
          <w:sz w:val="24"/>
          <w:szCs w:val="24"/>
        </w:rPr>
        <w:t>Whereas it is more important that students eventually succeed than that they never fail; and</w:t>
      </w:r>
    </w:p>
    <w:p w14:paraId="4795945C" w14:textId="77777777" w:rsidR="00406357" w:rsidRPr="00406357" w:rsidRDefault="00406357" w:rsidP="00406357">
      <w:pPr>
        <w:spacing w:after="0" w:line="240" w:lineRule="auto"/>
        <w:ind w:left="1170" w:right="720"/>
        <w:rPr>
          <w:rFonts w:ascii="Times New Roman" w:hAnsi="Times New Roman" w:cs="Times New Roman"/>
          <w:sz w:val="24"/>
          <w:szCs w:val="24"/>
        </w:rPr>
      </w:pPr>
    </w:p>
    <w:p w14:paraId="506971FA" w14:textId="77777777" w:rsidR="00406357" w:rsidRPr="00406357" w:rsidRDefault="00406357" w:rsidP="00406357">
      <w:pPr>
        <w:spacing w:after="0" w:line="240" w:lineRule="auto"/>
        <w:ind w:left="1170" w:right="720"/>
        <w:rPr>
          <w:rFonts w:ascii="Times New Roman" w:hAnsi="Times New Roman" w:cs="Times New Roman"/>
          <w:sz w:val="24"/>
          <w:szCs w:val="24"/>
        </w:rPr>
      </w:pPr>
      <w:r w:rsidRPr="00406357">
        <w:rPr>
          <w:rFonts w:ascii="Times New Roman" w:hAnsi="Times New Roman" w:cs="Times New Roman"/>
          <w:sz w:val="24"/>
          <w:szCs w:val="24"/>
        </w:rPr>
        <w:t>Whereas many of SMU’s “aspirational” schools have more accommodating repeat policies than SMU does; and</w:t>
      </w:r>
    </w:p>
    <w:p w14:paraId="78465484" w14:textId="77777777" w:rsidR="00406357" w:rsidRPr="00406357" w:rsidRDefault="00406357" w:rsidP="00406357">
      <w:pPr>
        <w:spacing w:after="0" w:line="240" w:lineRule="auto"/>
        <w:ind w:left="1170" w:right="720"/>
        <w:rPr>
          <w:rFonts w:ascii="Times New Roman" w:hAnsi="Times New Roman" w:cs="Times New Roman"/>
          <w:sz w:val="24"/>
          <w:szCs w:val="24"/>
        </w:rPr>
      </w:pPr>
    </w:p>
    <w:p w14:paraId="3D253DD8" w14:textId="77777777" w:rsidR="00406357" w:rsidRPr="00406357" w:rsidRDefault="00406357" w:rsidP="00406357">
      <w:pPr>
        <w:spacing w:after="0" w:line="240" w:lineRule="auto"/>
        <w:ind w:left="1170" w:right="720"/>
        <w:rPr>
          <w:rFonts w:ascii="Times New Roman" w:hAnsi="Times New Roman" w:cs="Times New Roman"/>
          <w:sz w:val="24"/>
          <w:szCs w:val="24"/>
        </w:rPr>
      </w:pPr>
      <w:r w:rsidRPr="00406357">
        <w:rPr>
          <w:rFonts w:ascii="Times New Roman" w:hAnsi="Times New Roman" w:cs="Times New Roman"/>
          <w:sz w:val="24"/>
          <w:szCs w:val="24"/>
        </w:rPr>
        <w:t>Whereas many students who are admitted to SMU are nonetheless unprepared for the rigor of parts of SMU’s curriculum; and</w:t>
      </w:r>
    </w:p>
    <w:p w14:paraId="58C264E7" w14:textId="77777777" w:rsidR="00406357" w:rsidRPr="00406357" w:rsidRDefault="00406357" w:rsidP="00406357">
      <w:pPr>
        <w:spacing w:after="0" w:line="240" w:lineRule="auto"/>
        <w:ind w:left="1170" w:right="720"/>
        <w:rPr>
          <w:rFonts w:ascii="Times New Roman" w:hAnsi="Times New Roman" w:cs="Times New Roman"/>
          <w:sz w:val="24"/>
          <w:szCs w:val="24"/>
        </w:rPr>
      </w:pPr>
    </w:p>
    <w:p w14:paraId="34A5DF2A" w14:textId="77777777" w:rsidR="00406357" w:rsidRPr="00406357" w:rsidRDefault="00406357" w:rsidP="00406357">
      <w:pPr>
        <w:spacing w:after="0" w:line="240" w:lineRule="auto"/>
        <w:ind w:left="1170" w:right="720"/>
        <w:rPr>
          <w:rFonts w:ascii="Times New Roman" w:hAnsi="Times New Roman" w:cs="Times New Roman"/>
          <w:sz w:val="24"/>
          <w:szCs w:val="24"/>
        </w:rPr>
      </w:pPr>
      <w:r w:rsidRPr="00406357">
        <w:rPr>
          <w:rFonts w:ascii="Times New Roman" w:hAnsi="Times New Roman" w:cs="Times New Roman"/>
          <w:sz w:val="24"/>
          <w:szCs w:val="24"/>
        </w:rPr>
        <w:t xml:space="preserve">Whereas SMU welcomes transfer students from community colleges and other universities; and </w:t>
      </w:r>
    </w:p>
    <w:p w14:paraId="5A6F21A7" w14:textId="77777777" w:rsidR="00406357" w:rsidRPr="00406357" w:rsidRDefault="00406357" w:rsidP="00406357">
      <w:pPr>
        <w:spacing w:after="0" w:line="240" w:lineRule="auto"/>
        <w:ind w:left="1170" w:right="720"/>
        <w:rPr>
          <w:rFonts w:ascii="Times New Roman" w:hAnsi="Times New Roman" w:cs="Times New Roman"/>
          <w:sz w:val="24"/>
          <w:szCs w:val="24"/>
        </w:rPr>
      </w:pPr>
    </w:p>
    <w:p w14:paraId="746AE3DF" w14:textId="77777777" w:rsidR="00406357" w:rsidRPr="00406357" w:rsidRDefault="00406357" w:rsidP="00406357">
      <w:pPr>
        <w:spacing w:after="0" w:line="240" w:lineRule="auto"/>
        <w:ind w:left="1170" w:right="720"/>
        <w:rPr>
          <w:rFonts w:ascii="Times New Roman" w:hAnsi="Times New Roman" w:cs="Times New Roman"/>
          <w:sz w:val="24"/>
          <w:szCs w:val="24"/>
        </w:rPr>
      </w:pPr>
      <w:r w:rsidRPr="00406357">
        <w:rPr>
          <w:rFonts w:ascii="Times New Roman" w:hAnsi="Times New Roman" w:cs="Times New Roman"/>
          <w:sz w:val="24"/>
          <w:szCs w:val="24"/>
        </w:rPr>
        <w:t xml:space="preserve">Whereas successful completion of SMUs curriculum requires skills that are often not imparted by community colleges and high schools; and </w:t>
      </w:r>
    </w:p>
    <w:p w14:paraId="43B4EAE8" w14:textId="77777777" w:rsidR="00406357" w:rsidRPr="00406357" w:rsidRDefault="00406357" w:rsidP="00406357">
      <w:pPr>
        <w:spacing w:after="0" w:line="240" w:lineRule="auto"/>
        <w:ind w:left="1170" w:right="720"/>
        <w:rPr>
          <w:rFonts w:ascii="Times New Roman" w:hAnsi="Times New Roman" w:cs="Times New Roman"/>
          <w:sz w:val="24"/>
          <w:szCs w:val="24"/>
        </w:rPr>
      </w:pPr>
    </w:p>
    <w:p w14:paraId="0EA49ABB" w14:textId="77777777" w:rsidR="00406357" w:rsidRPr="00406357" w:rsidRDefault="00406357" w:rsidP="00406357">
      <w:pPr>
        <w:spacing w:after="0" w:line="240" w:lineRule="auto"/>
        <w:ind w:left="1170" w:right="720"/>
        <w:rPr>
          <w:rFonts w:ascii="Times New Roman" w:hAnsi="Times New Roman" w:cs="Times New Roman"/>
          <w:sz w:val="24"/>
          <w:szCs w:val="24"/>
        </w:rPr>
      </w:pPr>
      <w:r w:rsidRPr="00406357">
        <w:rPr>
          <w:rFonts w:ascii="Times New Roman" w:hAnsi="Times New Roman" w:cs="Times New Roman"/>
          <w:sz w:val="24"/>
          <w:szCs w:val="24"/>
        </w:rPr>
        <w:t>Whereas the current repeat policy excludes transfer students and is limited to a repeat of courses taken in the first-year; and</w:t>
      </w:r>
    </w:p>
    <w:p w14:paraId="5BD0A03E" w14:textId="77777777" w:rsidR="00406357" w:rsidRPr="00406357" w:rsidRDefault="00406357" w:rsidP="00406357">
      <w:pPr>
        <w:spacing w:after="0" w:line="240" w:lineRule="auto"/>
        <w:ind w:left="1170" w:right="720"/>
        <w:rPr>
          <w:rFonts w:ascii="Times New Roman" w:hAnsi="Times New Roman" w:cs="Times New Roman"/>
          <w:sz w:val="24"/>
          <w:szCs w:val="24"/>
        </w:rPr>
      </w:pPr>
    </w:p>
    <w:p w14:paraId="6DA06015" w14:textId="77777777" w:rsidR="00406357" w:rsidRPr="00406357" w:rsidRDefault="00406357" w:rsidP="00406357">
      <w:pPr>
        <w:spacing w:after="0" w:line="240" w:lineRule="auto"/>
        <w:ind w:left="1170" w:right="720"/>
        <w:rPr>
          <w:rFonts w:ascii="Times New Roman" w:hAnsi="Times New Roman" w:cs="Times New Roman"/>
          <w:sz w:val="24"/>
          <w:szCs w:val="24"/>
        </w:rPr>
      </w:pPr>
      <w:r w:rsidRPr="00406357">
        <w:rPr>
          <w:rFonts w:ascii="Times New Roman" w:hAnsi="Times New Roman" w:cs="Times New Roman"/>
          <w:sz w:val="24"/>
          <w:szCs w:val="24"/>
        </w:rPr>
        <w:t>Whereas it is often the case that students realize that they lack important background and skills in advanced classes taken after their first year; and</w:t>
      </w:r>
    </w:p>
    <w:p w14:paraId="3C93059B" w14:textId="77777777" w:rsidR="00406357" w:rsidRPr="00406357" w:rsidRDefault="00406357" w:rsidP="00406357">
      <w:pPr>
        <w:spacing w:after="0" w:line="240" w:lineRule="auto"/>
        <w:ind w:left="1170" w:right="720"/>
        <w:rPr>
          <w:rFonts w:ascii="Times New Roman" w:hAnsi="Times New Roman" w:cs="Times New Roman"/>
          <w:sz w:val="24"/>
          <w:szCs w:val="24"/>
        </w:rPr>
      </w:pPr>
    </w:p>
    <w:p w14:paraId="6F4AEE70" w14:textId="77777777" w:rsidR="00406357" w:rsidRPr="00406357" w:rsidRDefault="00406357" w:rsidP="00406357">
      <w:pPr>
        <w:spacing w:after="0" w:line="240" w:lineRule="auto"/>
        <w:ind w:left="1170" w:right="720"/>
        <w:rPr>
          <w:rFonts w:ascii="Times New Roman" w:hAnsi="Times New Roman" w:cs="Times New Roman"/>
          <w:sz w:val="24"/>
          <w:szCs w:val="24"/>
        </w:rPr>
      </w:pPr>
      <w:r w:rsidRPr="00406357">
        <w:rPr>
          <w:rFonts w:ascii="Times New Roman" w:hAnsi="Times New Roman" w:cs="Times New Roman"/>
          <w:sz w:val="24"/>
          <w:szCs w:val="24"/>
        </w:rPr>
        <w:lastRenderedPageBreak/>
        <w:t>Whereas it is not unusual for personal circumstances to result in poor performance in classes that is not representative of a student’s quality or career; therefore let it be</w:t>
      </w:r>
    </w:p>
    <w:p w14:paraId="28AA2471" w14:textId="77777777" w:rsidR="00406357" w:rsidRPr="00406357" w:rsidRDefault="00406357" w:rsidP="00406357">
      <w:pPr>
        <w:spacing w:after="0" w:line="240" w:lineRule="auto"/>
        <w:ind w:left="1170" w:right="720"/>
        <w:rPr>
          <w:rFonts w:ascii="Times New Roman" w:hAnsi="Times New Roman" w:cs="Times New Roman"/>
          <w:sz w:val="24"/>
          <w:szCs w:val="24"/>
        </w:rPr>
      </w:pPr>
    </w:p>
    <w:p w14:paraId="2244D04E" w14:textId="77777777" w:rsidR="00406357" w:rsidRPr="00406357" w:rsidRDefault="00406357" w:rsidP="00406357">
      <w:pPr>
        <w:spacing w:after="0" w:line="240" w:lineRule="auto"/>
        <w:ind w:left="1170" w:right="720"/>
        <w:rPr>
          <w:rFonts w:ascii="Times New Roman" w:hAnsi="Times New Roman" w:cs="Times New Roman"/>
          <w:sz w:val="24"/>
          <w:szCs w:val="24"/>
        </w:rPr>
      </w:pPr>
      <w:r w:rsidRPr="00406357">
        <w:rPr>
          <w:rFonts w:ascii="Times New Roman" w:hAnsi="Times New Roman" w:cs="Times New Roman"/>
          <w:sz w:val="24"/>
          <w:szCs w:val="24"/>
        </w:rPr>
        <w:t xml:space="preserve">Resolved, that the first year repeat policy in which a student can repeat a course for a replacement grade be liberalized, so as to </w:t>
      </w:r>
    </w:p>
    <w:p w14:paraId="44F7FE3A" w14:textId="77777777" w:rsidR="00406357" w:rsidRPr="00406357" w:rsidRDefault="00406357" w:rsidP="00406357">
      <w:pPr>
        <w:pStyle w:val="ListParagraph"/>
        <w:numPr>
          <w:ilvl w:val="0"/>
          <w:numId w:val="6"/>
        </w:numPr>
        <w:spacing w:after="0" w:line="240" w:lineRule="auto"/>
        <w:ind w:left="1170" w:right="720" w:firstLine="0"/>
        <w:contextualSpacing w:val="0"/>
        <w:rPr>
          <w:rFonts w:ascii="Times New Roman" w:hAnsi="Times New Roman" w:cs="Times New Roman"/>
          <w:sz w:val="24"/>
          <w:szCs w:val="24"/>
        </w:rPr>
      </w:pPr>
      <w:r w:rsidRPr="00406357">
        <w:rPr>
          <w:rFonts w:ascii="Times New Roman" w:hAnsi="Times New Roman" w:cs="Times New Roman"/>
          <w:sz w:val="24"/>
          <w:szCs w:val="24"/>
        </w:rPr>
        <w:t>Increase the number of classes that can be repeated for a replacement grade from 3 to 6;</w:t>
      </w:r>
    </w:p>
    <w:p w14:paraId="78E0D241" w14:textId="77777777" w:rsidR="00406357" w:rsidRPr="00406357" w:rsidRDefault="00406357" w:rsidP="00406357">
      <w:pPr>
        <w:pStyle w:val="ListParagraph"/>
        <w:numPr>
          <w:ilvl w:val="0"/>
          <w:numId w:val="6"/>
        </w:numPr>
        <w:spacing w:after="0" w:line="240" w:lineRule="auto"/>
        <w:ind w:left="1170" w:right="720" w:firstLine="0"/>
        <w:contextualSpacing w:val="0"/>
        <w:rPr>
          <w:rFonts w:ascii="Times New Roman" w:hAnsi="Times New Roman" w:cs="Times New Roman"/>
          <w:sz w:val="24"/>
          <w:szCs w:val="24"/>
        </w:rPr>
      </w:pPr>
      <w:r w:rsidRPr="00406357">
        <w:rPr>
          <w:rFonts w:ascii="Times New Roman" w:hAnsi="Times New Roman" w:cs="Times New Roman"/>
          <w:sz w:val="24"/>
          <w:szCs w:val="24"/>
        </w:rPr>
        <w:t>Allow classes to be repeated during any year a student is enrolled at SMU, rather than just in the first year;</w:t>
      </w:r>
    </w:p>
    <w:p w14:paraId="6FCF78DB" w14:textId="2226ABE0" w:rsidR="00406357" w:rsidRDefault="00406357" w:rsidP="00406357">
      <w:pPr>
        <w:pStyle w:val="ListParagraph"/>
        <w:numPr>
          <w:ilvl w:val="0"/>
          <w:numId w:val="6"/>
        </w:numPr>
        <w:spacing w:after="0" w:line="240" w:lineRule="auto"/>
        <w:ind w:left="1170" w:right="720" w:firstLine="0"/>
        <w:contextualSpacing w:val="0"/>
        <w:rPr>
          <w:rFonts w:ascii="Times New Roman" w:hAnsi="Times New Roman" w:cs="Times New Roman"/>
          <w:sz w:val="24"/>
          <w:szCs w:val="24"/>
        </w:rPr>
      </w:pPr>
      <w:r w:rsidRPr="00406357">
        <w:rPr>
          <w:rFonts w:ascii="Times New Roman" w:hAnsi="Times New Roman" w:cs="Times New Roman"/>
          <w:sz w:val="24"/>
          <w:szCs w:val="24"/>
        </w:rPr>
        <w:t>Allow transfer students to take advantage of the repeat policy.</w:t>
      </w:r>
    </w:p>
    <w:p w14:paraId="409C6E31" w14:textId="77777777" w:rsidR="00406357" w:rsidRPr="00406357" w:rsidRDefault="00406357" w:rsidP="00406357">
      <w:pPr>
        <w:pStyle w:val="ListParagraph"/>
        <w:spacing w:after="0" w:line="240" w:lineRule="auto"/>
        <w:ind w:left="1170" w:right="720"/>
        <w:contextualSpacing w:val="0"/>
        <w:rPr>
          <w:rFonts w:ascii="Times New Roman" w:hAnsi="Times New Roman" w:cs="Times New Roman"/>
          <w:sz w:val="24"/>
          <w:szCs w:val="24"/>
        </w:rPr>
      </w:pPr>
    </w:p>
    <w:p w14:paraId="5ABF4215" w14:textId="130EBAD8" w:rsidR="001F116A" w:rsidRDefault="00406357" w:rsidP="00642763">
      <w:pPr>
        <w:tabs>
          <w:tab w:val="left" w:pos="540"/>
        </w:tabs>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President Stevenson-Moessner made some announcements regarding upcoming events.</w:t>
      </w:r>
    </w:p>
    <w:p w14:paraId="03D2649B" w14:textId="682190A1" w:rsidR="0020004C" w:rsidRDefault="00406357" w:rsidP="00F333C8">
      <w:pPr>
        <w:ind w:left="547" w:hanging="540"/>
        <w:rPr>
          <w:rFonts w:ascii="Times New Roman" w:hAnsi="Times New Roman" w:cs="Times New Roman"/>
          <w:sz w:val="24"/>
          <w:szCs w:val="24"/>
        </w:rPr>
      </w:pPr>
      <w:r>
        <w:rPr>
          <w:rFonts w:ascii="Times New Roman" w:hAnsi="Times New Roman" w:cs="Times New Roman"/>
          <w:sz w:val="24"/>
          <w:szCs w:val="24"/>
        </w:rPr>
        <w:t>8</w:t>
      </w:r>
      <w:r w:rsidR="00F333C8">
        <w:rPr>
          <w:rFonts w:ascii="Times New Roman" w:hAnsi="Times New Roman" w:cs="Times New Roman"/>
          <w:sz w:val="24"/>
          <w:szCs w:val="24"/>
        </w:rPr>
        <w:t>.</w:t>
      </w:r>
      <w:r w:rsidR="00F333C8">
        <w:rPr>
          <w:rFonts w:ascii="Times New Roman" w:hAnsi="Times New Roman" w:cs="Times New Roman"/>
          <w:sz w:val="24"/>
          <w:szCs w:val="24"/>
        </w:rPr>
        <w:tab/>
      </w:r>
      <w:r w:rsidR="00356D20" w:rsidRPr="00356D20">
        <w:rPr>
          <w:rFonts w:ascii="Times New Roman" w:hAnsi="Times New Roman" w:cs="Times New Roman"/>
          <w:sz w:val="24"/>
          <w:szCs w:val="24"/>
        </w:rPr>
        <w:t>T</w:t>
      </w:r>
      <w:r w:rsidR="009C61CC">
        <w:rPr>
          <w:rFonts w:ascii="Times New Roman" w:hAnsi="Times New Roman" w:cs="Times New Roman"/>
          <w:sz w:val="24"/>
          <w:szCs w:val="24"/>
        </w:rPr>
        <w:t xml:space="preserve">he meeting was adjourned at </w:t>
      </w:r>
      <w:r>
        <w:rPr>
          <w:rFonts w:ascii="Times New Roman" w:hAnsi="Times New Roman" w:cs="Times New Roman"/>
          <w:sz w:val="24"/>
          <w:szCs w:val="24"/>
        </w:rPr>
        <w:t>5:02</w:t>
      </w:r>
      <w:r w:rsidR="00977191">
        <w:rPr>
          <w:rFonts w:ascii="Times New Roman" w:hAnsi="Times New Roman" w:cs="Times New Roman"/>
          <w:sz w:val="24"/>
          <w:szCs w:val="24"/>
        </w:rPr>
        <w:t xml:space="preserve"> </w:t>
      </w:r>
      <w:r w:rsidR="00356D20" w:rsidRPr="00356D20">
        <w:rPr>
          <w:rFonts w:ascii="Times New Roman" w:hAnsi="Times New Roman" w:cs="Times New Roman"/>
          <w:sz w:val="24"/>
          <w:szCs w:val="24"/>
        </w:rPr>
        <w:t>PM.</w:t>
      </w:r>
    </w:p>
    <w:p w14:paraId="0B976641" w14:textId="77777777" w:rsidR="00101CE9" w:rsidRPr="00881CEF" w:rsidRDefault="00101CE9" w:rsidP="00101CE9">
      <w:pPr>
        <w:ind w:left="540" w:hanging="540"/>
        <w:rPr>
          <w:rFonts w:ascii="Times New Roman" w:hAnsi="Times New Roman" w:cs="Times New Roman"/>
          <w:sz w:val="24"/>
          <w:szCs w:val="24"/>
        </w:rPr>
      </w:pPr>
      <w:r w:rsidRPr="00881CEF">
        <w:rPr>
          <w:rFonts w:ascii="Times New Roman" w:hAnsi="Times New Roman" w:cs="Times New Roman"/>
          <w:sz w:val="24"/>
          <w:szCs w:val="24"/>
        </w:rPr>
        <w:t>Respectfully submitted,</w:t>
      </w:r>
    </w:p>
    <w:p w14:paraId="7677F6E6" w14:textId="703C3238" w:rsidR="0091274B" w:rsidRDefault="008B6CB2" w:rsidP="00183F2D">
      <w:pPr>
        <w:ind w:left="540" w:hanging="540"/>
        <w:rPr>
          <w:rFonts w:ascii="Times New Roman" w:hAnsi="Times New Roman" w:cs="Times New Roman"/>
          <w:sz w:val="24"/>
          <w:szCs w:val="24"/>
        </w:rPr>
      </w:pPr>
      <w:r>
        <w:rPr>
          <w:rFonts w:ascii="Times New Roman" w:hAnsi="Times New Roman" w:cs="Times New Roman"/>
          <w:sz w:val="24"/>
          <w:szCs w:val="24"/>
        </w:rPr>
        <w:t>Joshua Tate</w:t>
      </w:r>
    </w:p>
    <w:sectPr w:rsidR="0091274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CFB9C" w14:textId="77777777" w:rsidR="00E6003D" w:rsidRDefault="00E6003D" w:rsidP="00492605">
      <w:pPr>
        <w:spacing w:after="0" w:line="240" w:lineRule="auto"/>
      </w:pPr>
      <w:r>
        <w:separator/>
      </w:r>
    </w:p>
  </w:endnote>
  <w:endnote w:type="continuationSeparator" w:id="0">
    <w:p w14:paraId="4EA74F9D" w14:textId="77777777" w:rsidR="00E6003D" w:rsidRDefault="00E6003D" w:rsidP="0049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6604" w14:textId="77777777" w:rsidR="00EF0603" w:rsidRDefault="00EF0603" w:rsidP="00326C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6574F3" w14:textId="77777777" w:rsidR="00EF0603" w:rsidRDefault="00EF0603" w:rsidP="004926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BEE83" w14:textId="77777777" w:rsidR="00EF0603" w:rsidRPr="00D067B8" w:rsidRDefault="00EF0603" w:rsidP="00326C73">
    <w:pPr>
      <w:pStyle w:val="Footer"/>
      <w:framePr w:wrap="around" w:vAnchor="text" w:hAnchor="margin" w:xAlign="right" w:y="1"/>
      <w:rPr>
        <w:rStyle w:val="PageNumber"/>
        <w:rFonts w:ascii="Times New Roman" w:hAnsi="Times New Roman" w:cs="Times New Roman"/>
      </w:rPr>
    </w:pPr>
    <w:r w:rsidRPr="00D067B8">
      <w:rPr>
        <w:rStyle w:val="PageNumber"/>
        <w:rFonts w:ascii="Times New Roman" w:hAnsi="Times New Roman" w:cs="Times New Roman"/>
      </w:rPr>
      <w:fldChar w:fldCharType="begin"/>
    </w:r>
    <w:r w:rsidRPr="00D067B8">
      <w:rPr>
        <w:rStyle w:val="PageNumber"/>
        <w:rFonts w:ascii="Times New Roman" w:hAnsi="Times New Roman" w:cs="Times New Roman"/>
      </w:rPr>
      <w:instrText xml:space="preserve">PAGE  </w:instrText>
    </w:r>
    <w:r w:rsidRPr="00D067B8">
      <w:rPr>
        <w:rStyle w:val="PageNumber"/>
        <w:rFonts w:ascii="Times New Roman" w:hAnsi="Times New Roman" w:cs="Times New Roman"/>
      </w:rPr>
      <w:fldChar w:fldCharType="separate"/>
    </w:r>
    <w:r w:rsidR="00C31E42">
      <w:rPr>
        <w:rStyle w:val="PageNumber"/>
        <w:rFonts w:ascii="Times New Roman" w:hAnsi="Times New Roman" w:cs="Times New Roman"/>
        <w:noProof/>
      </w:rPr>
      <w:t>1</w:t>
    </w:r>
    <w:r w:rsidRPr="00D067B8">
      <w:rPr>
        <w:rStyle w:val="PageNumber"/>
        <w:rFonts w:ascii="Times New Roman" w:hAnsi="Times New Roman" w:cs="Times New Roman"/>
      </w:rPr>
      <w:fldChar w:fldCharType="end"/>
    </w:r>
  </w:p>
  <w:p w14:paraId="6C16DD7D" w14:textId="77777777" w:rsidR="00EF0603" w:rsidRDefault="00EF0603" w:rsidP="004926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A0B54" w14:textId="77777777" w:rsidR="00E6003D" w:rsidRDefault="00E6003D" w:rsidP="00492605">
      <w:pPr>
        <w:spacing w:after="0" w:line="240" w:lineRule="auto"/>
      </w:pPr>
      <w:r>
        <w:separator/>
      </w:r>
    </w:p>
  </w:footnote>
  <w:footnote w:type="continuationSeparator" w:id="0">
    <w:p w14:paraId="55BFCBC5" w14:textId="77777777" w:rsidR="00E6003D" w:rsidRDefault="00E6003D" w:rsidP="00492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3B39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447276"/>
    <w:multiLevelType w:val="hybridMultilevel"/>
    <w:tmpl w:val="B66A7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02166"/>
    <w:multiLevelType w:val="hybridMultilevel"/>
    <w:tmpl w:val="834C5A6A"/>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4F0D78D7"/>
    <w:multiLevelType w:val="hybridMultilevel"/>
    <w:tmpl w:val="06E8443C"/>
    <w:lvl w:ilvl="0" w:tplc="93C472F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67E20CCA"/>
    <w:multiLevelType w:val="hybridMultilevel"/>
    <w:tmpl w:val="502AF2AE"/>
    <w:lvl w:ilvl="0" w:tplc="979CD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C7"/>
    <w:rsid w:val="000048F1"/>
    <w:rsid w:val="00004D5F"/>
    <w:rsid w:val="000059C5"/>
    <w:rsid w:val="00007DFD"/>
    <w:rsid w:val="0001280E"/>
    <w:rsid w:val="000131D6"/>
    <w:rsid w:val="00013413"/>
    <w:rsid w:val="00013812"/>
    <w:rsid w:val="00013F14"/>
    <w:rsid w:val="00014D58"/>
    <w:rsid w:val="000156FD"/>
    <w:rsid w:val="000175E1"/>
    <w:rsid w:val="000201E2"/>
    <w:rsid w:val="000211BE"/>
    <w:rsid w:val="00024818"/>
    <w:rsid w:val="00027C4D"/>
    <w:rsid w:val="00032703"/>
    <w:rsid w:val="00033841"/>
    <w:rsid w:val="00034B93"/>
    <w:rsid w:val="00036963"/>
    <w:rsid w:val="00036CC6"/>
    <w:rsid w:val="00037B99"/>
    <w:rsid w:val="000411C8"/>
    <w:rsid w:val="000423BC"/>
    <w:rsid w:val="00042BD6"/>
    <w:rsid w:val="00042F3A"/>
    <w:rsid w:val="00043D4B"/>
    <w:rsid w:val="00043FF5"/>
    <w:rsid w:val="00050D26"/>
    <w:rsid w:val="00052C51"/>
    <w:rsid w:val="000551C9"/>
    <w:rsid w:val="00055771"/>
    <w:rsid w:val="000564D0"/>
    <w:rsid w:val="00056860"/>
    <w:rsid w:val="0005689A"/>
    <w:rsid w:val="00060DD8"/>
    <w:rsid w:val="000612B2"/>
    <w:rsid w:val="00061A02"/>
    <w:rsid w:val="00061B54"/>
    <w:rsid w:val="000624E8"/>
    <w:rsid w:val="00070A0C"/>
    <w:rsid w:val="0007134B"/>
    <w:rsid w:val="00072B8C"/>
    <w:rsid w:val="00074E07"/>
    <w:rsid w:val="00081CC0"/>
    <w:rsid w:val="00081EBC"/>
    <w:rsid w:val="00082119"/>
    <w:rsid w:val="00083BD0"/>
    <w:rsid w:val="00083E0B"/>
    <w:rsid w:val="00086413"/>
    <w:rsid w:val="00086B73"/>
    <w:rsid w:val="00090651"/>
    <w:rsid w:val="00091271"/>
    <w:rsid w:val="00092C7D"/>
    <w:rsid w:val="0009319D"/>
    <w:rsid w:val="00093712"/>
    <w:rsid w:val="000975DA"/>
    <w:rsid w:val="000A256B"/>
    <w:rsid w:val="000A261F"/>
    <w:rsid w:val="000A3466"/>
    <w:rsid w:val="000A4458"/>
    <w:rsid w:val="000A571D"/>
    <w:rsid w:val="000A7E7E"/>
    <w:rsid w:val="000B22D7"/>
    <w:rsid w:val="000B62A6"/>
    <w:rsid w:val="000C0F27"/>
    <w:rsid w:val="000C2C0D"/>
    <w:rsid w:val="000C493B"/>
    <w:rsid w:val="000C6E61"/>
    <w:rsid w:val="000C748D"/>
    <w:rsid w:val="000D0DA5"/>
    <w:rsid w:val="000D3849"/>
    <w:rsid w:val="000D3C6C"/>
    <w:rsid w:val="000D5BEB"/>
    <w:rsid w:val="000D7912"/>
    <w:rsid w:val="000E0D7D"/>
    <w:rsid w:val="000E1BA1"/>
    <w:rsid w:val="000E24F9"/>
    <w:rsid w:val="000E4A18"/>
    <w:rsid w:val="000E6426"/>
    <w:rsid w:val="000E740D"/>
    <w:rsid w:val="000F25CC"/>
    <w:rsid w:val="000F31E5"/>
    <w:rsid w:val="000F4B7D"/>
    <w:rsid w:val="000F53BA"/>
    <w:rsid w:val="000F62E5"/>
    <w:rsid w:val="00101CE9"/>
    <w:rsid w:val="00103B59"/>
    <w:rsid w:val="0010514A"/>
    <w:rsid w:val="00105D7A"/>
    <w:rsid w:val="00106A50"/>
    <w:rsid w:val="00106E6F"/>
    <w:rsid w:val="00112868"/>
    <w:rsid w:val="00112EDD"/>
    <w:rsid w:val="0011558A"/>
    <w:rsid w:val="00116338"/>
    <w:rsid w:val="001169AB"/>
    <w:rsid w:val="00120A6C"/>
    <w:rsid w:val="00121AE3"/>
    <w:rsid w:val="0012200D"/>
    <w:rsid w:val="00124546"/>
    <w:rsid w:val="00130B0C"/>
    <w:rsid w:val="00133087"/>
    <w:rsid w:val="001357CD"/>
    <w:rsid w:val="0013602C"/>
    <w:rsid w:val="0013631C"/>
    <w:rsid w:val="00137197"/>
    <w:rsid w:val="00137A9F"/>
    <w:rsid w:val="0014253D"/>
    <w:rsid w:val="001436F3"/>
    <w:rsid w:val="00143DCD"/>
    <w:rsid w:val="0015074C"/>
    <w:rsid w:val="0015232E"/>
    <w:rsid w:val="00155E7D"/>
    <w:rsid w:val="001561B1"/>
    <w:rsid w:val="0015680F"/>
    <w:rsid w:val="00156A8E"/>
    <w:rsid w:val="00157067"/>
    <w:rsid w:val="00157D24"/>
    <w:rsid w:val="00161AC3"/>
    <w:rsid w:val="00162381"/>
    <w:rsid w:val="00164981"/>
    <w:rsid w:val="00164EE0"/>
    <w:rsid w:val="00165384"/>
    <w:rsid w:val="0016577B"/>
    <w:rsid w:val="0016588C"/>
    <w:rsid w:val="00165A36"/>
    <w:rsid w:val="001662C7"/>
    <w:rsid w:val="00166C48"/>
    <w:rsid w:val="00170D6D"/>
    <w:rsid w:val="00171870"/>
    <w:rsid w:val="0017258C"/>
    <w:rsid w:val="00172CF9"/>
    <w:rsid w:val="00172DB1"/>
    <w:rsid w:val="001734F9"/>
    <w:rsid w:val="001738D8"/>
    <w:rsid w:val="00173B66"/>
    <w:rsid w:val="0017440C"/>
    <w:rsid w:val="001744A5"/>
    <w:rsid w:val="0017529B"/>
    <w:rsid w:val="001761E3"/>
    <w:rsid w:val="0018247E"/>
    <w:rsid w:val="00182501"/>
    <w:rsid w:val="001825AC"/>
    <w:rsid w:val="00183F2D"/>
    <w:rsid w:val="001848F3"/>
    <w:rsid w:val="00185F15"/>
    <w:rsid w:val="0018600A"/>
    <w:rsid w:val="0019120C"/>
    <w:rsid w:val="001944BE"/>
    <w:rsid w:val="001958B7"/>
    <w:rsid w:val="00196C10"/>
    <w:rsid w:val="001A0003"/>
    <w:rsid w:val="001A252F"/>
    <w:rsid w:val="001A38A0"/>
    <w:rsid w:val="001A4018"/>
    <w:rsid w:val="001A5675"/>
    <w:rsid w:val="001A6DCC"/>
    <w:rsid w:val="001B1B67"/>
    <w:rsid w:val="001B3894"/>
    <w:rsid w:val="001B55F3"/>
    <w:rsid w:val="001B5CAB"/>
    <w:rsid w:val="001C0FBB"/>
    <w:rsid w:val="001C19F0"/>
    <w:rsid w:val="001C3C50"/>
    <w:rsid w:val="001C5759"/>
    <w:rsid w:val="001C7171"/>
    <w:rsid w:val="001D0A49"/>
    <w:rsid w:val="001D21E3"/>
    <w:rsid w:val="001D443D"/>
    <w:rsid w:val="001D5BA7"/>
    <w:rsid w:val="001D708F"/>
    <w:rsid w:val="001E1DE7"/>
    <w:rsid w:val="001E2495"/>
    <w:rsid w:val="001E3650"/>
    <w:rsid w:val="001E373C"/>
    <w:rsid w:val="001E3AD3"/>
    <w:rsid w:val="001E3E00"/>
    <w:rsid w:val="001E4A13"/>
    <w:rsid w:val="001E4D0E"/>
    <w:rsid w:val="001E5F26"/>
    <w:rsid w:val="001E7702"/>
    <w:rsid w:val="001F0C55"/>
    <w:rsid w:val="001F116A"/>
    <w:rsid w:val="001F144F"/>
    <w:rsid w:val="001F64B1"/>
    <w:rsid w:val="001F71E5"/>
    <w:rsid w:val="001F7230"/>
    <w:rsid w:val="0020004C"/>
    <w:rsid w:val="0020067A"/>
    <w:rsid w:val="002017E7"/>
    <w:rsid w:val="00202549"/>
    <w:rsid w:val="00203521"/>
    <w:rsid w:val="00204C12"/>
    <w:rsid w:val="0021146C"/>
    <w:rsid w:val="00217A2E"/>
    <w:rsid w:val="00220C12"/>
    <w:rsid w:val="0022225D"/>
    <w:rsid w:val="00225E9B"/>
    <w:rsid w:val="00226D56"/>
    <w:rsid w:val="002273EB"/>
    <w:rsid w:val="00227BA2"/>
    <w:rsid w:val="00230133"/>
    <w:rsid w:val="00230152"/>
    <w:rsid w:val="00230D01"/>
    <w:rsid w:val="00234485"/>
    <w:rsid w:val="00237565"/>
    <w:rsid w:val="00241570"/>
    <w:rsid w:val="00241D00"/>
    <w:rsid w:val="00252700"/>
    <w:rsid w:val="00254835"/>
    <w:rsid w:val="00254B20"/>
    <w:rsid w:val="00255A13"/>
    <w:rsid w:val="002560BF"/>
    <w:rsid w:val="00257639"/>
    <w:rsid w:val="002629C8"/>
    <w:rsid w:val="00264A4C"/>
    <w:rsid w:val="00266179"/>
    <w:rsid w:val="0027149D"/>
    <w:rsid w:val="002727DF"/>
    <w:rsid w:val="00274846"/>
    <w:rsid w:val="002758FE"/>
    <w:rsid w:val="0027638D"/>
    <w:rsid w:val="002763BC"/>
    <w:rsid w:val="0027753D"/>
    <w:rsid w:val="0027760A"/>
    <w:rsid w:val="002852EA"/>
    <w:rsid w:val="00292A8C"/>
    <w:rsid w:val="002931D9"/>
    <w:rsid w:val="00295577"/>
    <w:rsid w:val="002978B5"/>
    <w:rsid w:val="002A53FD"/>
    <w:rsid w:val="002A56D5"/>
    <w:rsid w:val="002A7174"/>
    <w:rsid w:val="002B2532"/>
    <w:rsid w:val="002B30E2"/>
    <w:rsid w:val="002B38C1"/>
    <w:rsid w:val="002B525B"/>
    <w:rsid w:val="002B6FA9"/>
    <w:rsid w:val="002C09BD"/>
    <w:rsid w:val="002C2031"/>
    <w:rsid w:val="002C249F"/>
    <w:rsid w:val="002C26EF"/>
    <w:rsid w:val="002C28CB"/>
    <w:rsid w:val="002C3069"/>
    <w:rsid w:val="002C4704"/>
    <w:rsid w:val="002C702F"/>
    <w:rsid w:val="002D0477"/>
    <w:rsid w:val="002D2868"/>
    <w:rsid w:val="002D2B11"/>
    <w:rsid w:val="002D3110"/>
    <w:rsid w:val="002D327E"/>
    <w:rsid w:val="002D39D6"/>
    <w:rsid w:val="002D553D"/>
    <w:rsid w:val="002D5AFB"/>
    <w:rsid w:val="002D635C"/>
    <w:rsid w:val="002E0A62"/>
    <w:rsid w:val="002E0ADC"/>
    <w:rsid w:val="002E0FAD"/>
    <w:rsid w:val="002E5915"/>
    <w:rsid w:val="002F20F6"/>
    <w:rsid w:val="002F2B0F"/>
    <w:rsid w:val="002F3CC5"/>
    <w:rsid w:val="002F3EB2"/>
    <w:rsid w:val="002F6711"/>
    <w:rsid w:val="002F7A9B"/>
    <w:rsid w:val="003010CF"/>
    <w:rsid w:val="00301A77"/>
    <w:rsid w:val="00304E29"/>
    <w:rsid w:val="00306915"/>
    <w:rsid w:val="00306EAF"/>
    <w:rsid w:val="00307B3A"/>
    <w:rsid w:val="003117C9"/>
    <w:rsid w:val="00312F37"/>
    <w:rsid w:val="003140ED"/>
    <w:rsid w:val="00314747"/>
    <w:rsid w:val="00314A60"/>
    <w:rsid w:val="003158BC"/>
    <w:rsid w:val="00315D73"/>
    <w:rsid w:val="0031653A"/>
    <w:rsid w:val="00316BE6"/>
    <w:rsid w:val="00317078"/>
    <w:rsid w:val="00317FE5"/>
    <w:rsid w:val="0032051F"/>
    <w:rsid w:val="00321166"/>
    <w:rsid w:val="00321A0D"/>
    <w:rsid w:val="00323A68"/>
    <w:rsid w:val="00323F73"/>
    <w:rsid w:val="00326C73"/>
    <w:rsid w:val="003271F1"/>
    <w:rsid w:val="00327946"/>
    <w:rsid w:val="0033758A"/>
    <w:rsid w:val="003443F2"/>
    <w:rsid w:val="0034472E"/>
    <w:rsid w:val="00345194"/>
    <w:rsid w:val="0035056F"/>
    <w:rsid w:val="003510A4"/>
    <w:rsid w:val="0035127A"/>
    <w:rsid w:val="00352188"/>
    <w:rsid w:val="003525CD"/>
    <w:rsid w:val="003535BE"/>
    <w:rsid w:val="00353DA2"/>
    <w:rsid w:val="00354390"/>
    <w:rsid w:val="003545DD"/>
    <w:rsid w:val="00355FBE"/>
    <w:rsid w:val="00356D20"/>
    <w:rsid w:val="00357152"/>
    <w:rsid w:val="00363344"/>
    <w:rsid w:val="00363BEC"/>
    <w:rsid w:val="0036533E"/>
    <w:rsid w:val="00365819"/>
    <w:rsid w:val="00370C55"/>
    <w:rsid w:val="00370D3F"/>
    <w:rsid w:val="003718AC"/>
    <w:rsid w:val="00371B0D"/>
    <w:rsid w:val="003722F7"/>
    <w:rsid w:val="0037320F"/>
    <w:rsid w:val="003732AB"/>
    <w:rsid w:val="003746F6"/>
    <w:rsid w:val="00376CC3"/>
    <w:rsid w:val="003823B8"/>
    <w:rsid w:val="0038360E"/>
    <w:rsid w:val="00384E2C"/>
    <w:rsid w:val="00385BD8"/>
    <w:rsid w:val="00387F77"/>
    <w:rsid w:val="003918CA"/>
    <w:rsid w:val="00396332"/>
    <w:rsid w:val="00397D8B"/>
    <w:rsid w:val="003A47FC"/>
    <w:rsid w:val="003A4943"/>
    <w:rsid w:val="003A50D0"/>
    <w:rsid w:val="003A5B3C"/>
    <w:rsid w:val="003A7FB3"/>
    <w:rsid w:val="003B0485"/>
    <w:rsid w:val="003B09F8"/>
    <w:rsid w:val="003B45B2"/>
    <w:rsid w:val="003B4AAC"/>
    <w:rsid w:val="003B4C32"/>
    <w:rsid w:val="003B5DAF"/>
    <w:rsid w:val="003C22C6"/>
    <w:rsid w:val="003C28CD"/>
    <w:rsid w:val="003C2BC7"/>
    <w:rsid w:val="003C2D06"/>
    <w:rsid w:val="003C3588"/>
    <w:rsid w:val="003C68F1"/>
    <w:rsid w:val="003C71DF"/>
    <w:rsid w:val="003D24B1"/>
    <w:rsid w:val="003D47E1"/>
    <w:rsid w:val="003D73F3"/>
    <w:rsid w:val="003E043F"/>
    <w:rsid w:val="003E28AC"/>
    <w:rsid w:val="003E2FCC"/>
    <w:rsid w:val="003E2FE4"/>
    <w:rsid w:val="003E3132"/>
    <w:rsid w:val="003E6E20"/>
    <w:rsid w:val="003E6EBB"/>
    <w:rsid w:val="003F4B9C"/>
    <w:rsid w:val="003F5C92"/>
    <w:rsid w:val="004012C7"/>
    <w:rsid w:val="00401C2A"/>
    <w:rsid w:val="00401FFB"/>
    <w:rsid w:val="00402E97"/>
    <w:rsid w:val="00403113"/>
    <w:rsid w:val="00403A12"/>
    <w:rsid w:val="00406357"/>
    <w:rsid w:val="0040728F"/>
    <w:rsid w:val="00411948"/>
    <w:rsid w:val="00411A4B"/>
    <w:rsid w:val="00412834"/>
    <w:rsid w:val="00413A5C"/>
    <w:rsid w:val="00414F70"/>
    <w:rsid w:val="004172D9"/>
    <w:rsid w:val="00421D25"/>
    <w:rsid w:val="00422F0B"/>
    <w:rsid w:val="00424E27"/>
    <w:rsid w:val="00427518"/>
    <w:rsid w:val="0042766E"/>
    <w:rsid w:val="004304DD"/>
    <w:rsid w:val="00431EAD"/>
    <w:rsid w:val="00431F0E"/>
    <w:rsid w:val="00432491"/>
    <w:rsid w:val="0043272F"/>
    <w:rsid w:val="00432946"/>
    <w:rsid w:val="004425F3"/>
    <w:rsid w:val="00445A69"/>
    <w:rsid w:val="00445F8D"/>
    <w:rsid w:val="00447AA1"/>
    <w:rsid w:val="00454AB0"/>
    <w:rsid w:val="00454E75"/>
    <w:rsid w:val="00455753"/>
    <w:rsid w:val="00461A94"/>
    <w:rsid w:val="004645EE"/>
    <w:rsid w:val="004648DB"/>
    <w:rsid w:val="00464B32"/>
    <w:rsid w:val="00471B16"/>
    <w:rsid w:val="00471EC0"/>
    <w:rsid w:val="00473143"/>
    <w:rsid w:val="00474037"/>
    <w:rsid w:val="00475D21"/>
    <w:rsid w:val="0047700C"/>
    <w:rsid w:val="00483702"/>
    <w:rsid w:val="00483C77"/>
    <w:rsid w:val="0048483F"/>
    <w:rsid w:val="004857B8"/>
    <w:rsid w:val="0048737B"/>
    <w:rsid w:val="00492605"/>
    <w:rsid w:val="00494EB7"/>
    <w:rsid w:val="00495852"/>
    <w:rsid w:val="004960BA"/>
    <w:rsid w:val="00496F6A"/>
    <w:rsid w:val="004A07D4"/>
    <w:rsid w:val="004A6856"/>
    <w:rsid w:val="004B13BF"/>
    <w:rsid w:val="004B2EBB"/>
    <w:rsid w:val="004B3DB9"/>
    <w:rsid w:val="004B6EF2"/>
    <w:rsid w:val="004C049D"/>
    <w:rsid w:val="004C04F3"/>
    <w:rsid w:val="004C20D9"/>
    <w:rsid w:val="004C53C3"/>
    <w:rsid w:val="004C74C8"/>
    <w:rsid w:val="004D040F"/>
    <w:rsid w:val="004D1A18"/>
    <w:rsid w:val="004D2B30"/>
    <w:rsid w:val="004D3C79"/>
    <w:rsid w:val="004D63A7"/>
    <w:rsid w:val="004E170B"/>
    <w:rsid w:val="004F0C98"/>
    <w:rsid w:val="004F332F"/>
    <w:rsid w:val="004F5601"/>
    <w:rsid w:val="004F6BBC"/>
    <w:rsid w:val="004F74E7"/>
    <w:rsid w:val="004F7C30"/>
    <w:rsid w:val="00501D52"/>
    <w:rsid w:val="00505A09"/>
    <w:rsid w:val="00505D46"/>
    <w:rsid w:val="00506628"/>
    <w:rsid w:val="005078DA"/>
    <w:rsid w:val="00510513"/>
    <w:rsid w:val="00510AEC"/>
    <w:rsid w:val="00511549"/>
    <w:rsid w:val="00512636"/>
    <w:rsid w:val="005130AC"/>
    <w:rsid w:val="0051332C"/>
    <w:rsid w:val="00514324"/>
    <w:rsid w:val="00520186"/>
    <w:rsid w:val="00521579"/>
    <w:rsid w:val="0052460D"/>
    <w:rsid w:val="00524AD8"/>
    <w:rsid w:val="00524F32"/>
    <w:rsid w:val="00525769"/>
    <w:rsid w:val="0052593C"/>
    <w:rsid w:val="00527031"/>
    <w:rsid w:val="00527780"/>
    <w:rsid w:val="0053007E"/>
    <w:rsid w:val="00533045"/>
    <w:rsid w:val="00533D14"/>
    <w:rsid w:val="005348A5"/>
    <w:rsid w:val="00535054"/>
    <w:rsid w:val="00542079"/>
    <w:rsid w:val="005451B0"/>
    <w:rsid w:val="00545B53"/>
    <w:rsid w:val="00546E83"/>
    <w:rsid w:val="0055018E"/>
    <w:rsid w:val="00553B12"/>
    <w:rsid w:val="00553EA5"/>
    <w:rsid w:val="00554092"/>
    <w:rsid w:val="00554FE3"/>
    <w:rsid w:val="00556604"/>
    <w:rsid w:val="0055767D"/>
    <w:rsid w:val="005639E6"/>
    <w:rsid w:val="00565847"/>
    <w:rsid w:val="005660A8"/>
    <w:rsid w:val="00567972"/>
    <w:rsid w:val="00570055"/>
    <w:rsid w:val="00570E2A"/>
    <w:rsid w:val="005716BB"/>
    <w:rsid w:val="005734DB"/>
    <w:rsid w:val="00573E1F"/>
    <w:rsid w:val="00573EB4"/>
    <w:rsid w:val="00575488"/>
    <w:rsid w:val="00577CFA"/>
    <w:rsid w:val="0058152A"/>
    <w:rsid w:val="005816AD"/>
    <w:rsid w:val="00581CCA"/>
    <w:rsid w:val="00581E20"/>
    <w:rsid w:val="00581EBA"/>
    <w:rsid w:val="005821C1"/>
    <w:rsid w:val="00582267"/>
    <w:rsid w:val="00583A06"/>
    <w:rsid w:val="00583DE2"/>
    <w:rsid w:val="005851E3"/>
    <w:rsid w:val="005857CC"/>
    <w:rsid w:val="00587340"/>
    <w:rsid w:val="00590FD0"/>
    <w:rsid w:val="005926EF"/>
    <w:rsid w:val="005938F9"/>
    <w:rsid w:val="005A1187"/>
    <w:rsid w:val="005A63DC"/>
    <w:rsid w:val="005B0145"/>
    <w:rsid w:val="005B0C42"/>
    <w:rsid w:val="005B1989"/>
    <w:rsid w:val="005B1C4F"/>
    <w:rsid w:val="005B2C6D"/>
    <w:rsid w:val="005B3277"/>
    <w:rsid w:val="005B3675"/>
    <w:rsid w:val="005B702C"/>
    <w:rsid w:val="005C0569"/>
    <w:rsid w:val="005C0788"/>
    <w:rsid w:val="005C2440"/>
    <w:rsid w:val="005C3C88"/>
    <w:rsid w:val="005C4A15"/>
    <w:rsid w:val="005D0DFB"/>
    <w:rsid w:val="005D35CE"/>
    <w:rsid w:val="005D3D16"/>
    <w:rsid w:val="005D4024"/>
    <w:rsid w:val="005D4200"/>
    <w:rsid w:val="005D51A2"/>
    <w:rsid w:val="005D636B"/>
    <w:rsid w:val="005D66D4"/>
    <w:rsid w:val="005D7759"/>
    <w:rsid w:val="005E1350"/>
    <w:rsid w:val="005E5DC5"/>
    <w:rsid w:val="005E7CC2"/>
    <w:rsid w:val="005F166B"/>
    <w:rsid w:val="005F2804"/>
    <w:rsid w:val="005F4B23"/>
    <w:rsid w:val="005F62B5"/>
    <w:rsid w:val="005F63A9"/>
    <w:rsid w:val="005F7176"/>
    <w:rsid w:val="005F7EC8"/>
    <w:rsid w:val="00600249"/>
    <w:rsid w:val="00600773"/>
    <w:rsid w:val="00600F86"/>
    <w:rsid w:val="006013B9"/>
    <w:rsid w:val="00601755"/>
    <w:rsid w:val="00602B6C"/>
    <w:rsid w:val="0060447B"/>
    <w:rsid w:val="00604A05"/>
    <w:rsid w:val="0060631A"/>
    <w:rsid w:val="00611B16"/>
    <w:rsid w:val="006154BF"/>
    <w:rsid w:val="00616C36"/>
    <w:rsid w:val="00617B70"/>
    <w:rsid w:val="00622301"/>
    <w:rsid w:val="006224EF"/>
    <w:rsid w:val="006231C6"/>
    <w:rsid w:val="00623ACB"/>
    <w:rsid w:val="00623D99"/>
    <w:rsid w:val="00626164"/>
    <w:rsid w:val="006274B0"/>
    <w:rsid w:val="00627AE7"/>
    <w:rsid w:val="006307D3"/>
    <w:rsid w:val="00631130"/>
    <w:rsid w:val="00632121"/>
    <w:rsid w:val="00633070"/>
    <w:rsid w:val="00636087"/>
    <w:rsid w:val="0063677F"/>
    <w:rsid w:val="00642763"/>
    <w:rsid w:val="00643C5A"/>
    <w:rsid w:val="00644DED"/>
    <w:rsid w:val="006506A2"/>
    <w:rsid w:val="006515F5"/>
    <w:rsid w:val="00653D94"/>
    <w:rsid w:val="00656BEB"/>
    <w:rsid w:val="00657B09"/>
    <w:rsid w:val="006601A1"/>
    <w:rsid w:val="00660EAE"/>
    <w:rsid w:val="00661345"/>
    <w:rsid w:val="00661B31"/>
    <w:rsid w:val="006657E2"/>
    <w:rsid w:val="006674E4"/>
    <w:rsid w:val="0067204A"/>
    <w:rsid w:val="00672915"/>
    <w:rsid w:val="00675E30"/>
    <w:rsid w:val="0067652D"/>
    <w:rsid w:val="00677DDA"/>
    <w:rsid w:val="0068012B"/>
    <w:rsid w:val="00683EB7"/>
    <w:rsid w:val="00685654"/>
    <w:rsid w:val="00691765"/>
    <w:rsid w:val="0069345A"/>
    <w:rsid w:val="00694FA3"/>
    <w:rsid w:val="0069502C"/>
    <w:rsid w:val="006A28FA"/>
    <w:rsid w:val="006A6763"/>
    <w:rsid w:val="006A720C"/>
    <w:rsid w:val="006A7B97"/>
    <w:rsid w:val="006A7BF1"/>
    <w:rsid w:val="006B296D"/>
    <w:rsid w:val="006B463E"/>
    <w:rsid w:val="006B6BF0"/>
    <w:rsid w:val="006C0E78"/>
    <w:rsid w:val="006C11E1"/>
    <w:rsid w:val="006C2883"/>
    <w:rsid w:val="006C6736"/>
    <w:rsid w:val="006D1D4D"/>
    <w:rsid w:val="006D2B6C"/>
    <w:rsid w:val="006D35D2"/>
    <w:rsid w:val="006D5743"/>
    <w:rsid w:val="006D7DC0"/>
    <w:rsid w:val="006E187C"/>
    <w:rsid w:val="006E2505"/>
    <w:rsid w:val="006E43F1"/>
    <w:rsid w:val="006E4CC6"/>
    <w:rsid w:val="006E58F7"/>
    <w:rsid w:val="006E6ED9"/>
    <w:rsid w:val="006F065C"/>
    <w:rsid w:val="006F1BB1"/>
    <w:rsid w:val="007005E8"/>
    <w:rsid w:val="007006A3"/>
    <w:rsid w:val="00701C63"/>
    <w:rsid w:val="007034A5"/>
    <w:rsid w:val="00703CB9"/>
    <w:rsid w:val="00703E24"/>
    <w:rsid w:val="00706AD2"/>
    <w:rsid w:val="00711BFB"/>
    <w:rsid w:val="007125BE"/>
    <w:rsid w:val="00713068"/>
    <w:rsid w:val="00715C0A"/>
    <w:rsid w:val="00721564"/>
    <w:rsid w:val="007223D7"/>
    <w:rsid w:val="00730300"/>
    <w:rsid w:val="0073358A"/>
    <w:rsid w:val="007350BC"/>
    <w:rsid w:val="00735E79"/>
    <w:rsid w:val="00746777"/>
    <w:rsid w:val="00751EA2"/>
    <w:rsid w:val="007557CF"/>
    <w:rsid w:val="00755972"/>
    <w:rsid w:val="00755DAB"/>
    <w:rsid w:val="00757EBF"/>
    <w:rsid w:val="007607D5"/>
    <w:rsid w:val="0076165F"/>
    <w:rsid w:val="0076284B"/>
    <w:rsid w:val="00764DE2"/>
    <w:rsid w:val="00765FDC"/>
    <w:rsid w:val="007666B3"/>
    <w:rsid w:val="00767B31"/>
    <w:rsid w:val="007717DA"/>
    <w:rsid w:val="00771C23"/>
    <w:rsid w:val="00773A6C"/>
    <w:rsid w:val="00773F4A"/>
    <w:rsid w:val="007764DF"/>
    <w:rsid w:val="00776AD6"/>
    <w:rsid w:val="00777D59"/>
    <w:rsid w:val="00777DF2"/>
    <w:rsid w:val="007805C8"/>
    <w:rsid w:val="0078277F"/>
    <w:rsid w:val="00782F6C"/>
    <w:rsid w:val="007838AD"/>
    <w:rsid w:val="00784331"/>
    <w:rsid w:val="0078551E"/>
    <w:rsid w:val="007862EA"/>
    <w:rsid w:val="00787769"/>
    <w:rsid w:val="00792ED6"/>
    <w:rsid w:val="007933D1"/>
    <w:rsid w:val="00793E3C"/>
    <w:rsid w:val="00794B9D"/>
    <w:rsid w:val="00794E8C"/>
    <w:rsid w:val="007963D8"/>
    <w:rsid w:val="00797F5B"/>
    <w:rsid w:val="007A0A49"/>
    <w:rsid w:val="007A4AA2"/>
    <w:rsid w:val="007A509D"/>
    <w:rsid w:val="007A56CB"/>
    <w:rsid w:val="007A5796"/>
    <w:rsid w:val="007B2AEF"/>
    <w:rsid w:val="007B2FCD"/>
    <w:rsid w:val="007B341C"/>
    <w:rsid w:val="007B3DD9"/>
    <w:rsid w:val="007B5F8A"/>
    <w:rsid w:val="007C0710"/>
    <w:rsid w:val="007C07BB"/>
    <w:rsid w:val="007C238C"/>
    <w:rsid w:val="007C33BF"/>
    <w:rsid w:val="007C3799"/>
    <w:rsid w:val="007C71B0"/>
    <w:rsid w:val="007D00DB"/>
    <w:rsid w:val="007D1C92"/>
    <w:rsid w:val="007D1D86"/>
    <w:rsid w:val="007D2312"/>
    <w:rsid w:val="007D535A"/>
    <w:rsid w:val="007D613D"/>
    <w:rsid w:val="007D649F"/>
    <w:rsid w:val="007E0B5A"/>
    <w:rsid w:val="007E38C7"/>
    <w:rsid w:val="007E5B8E"/>
    <w:rsid w:val="007E7AB3"/>
    <w:rsid w:val="007F066F"/>
    <w:rsid w:val="007F3175"/>
    <w:rsid w:val="007F3C73"/>
    <w:rsid w:val="007F4488"/>
    <w:rsid w:val="007F5280"/>
    <w:rsid w:val="007F78A4"/>
    <w:rsid w:val="00804233"/>
    <w:rsid w:val="00810D26"/>
    <w:rsid w:val="00810EEC"/>
    <w:rsid w:val="00811747"/>
    <w:rsid w:val="00813B5B"/>
    <w:rsid w:val="00813C01"/>
    <w:rsid w:val="00814275"/>
    <w:rsid w:val="008150DE"/>
    <w:rsid w:val="008154F1"/>
    <w:rsid w:val="00815ECC"/>
    <w:rsid w:val="00816CCC"/>
    <w:rsid w:val="00822224"/>
    <w:rsid w:val="00824CFB"/>
    <w:rsid w:val="00827FE9"/>
    <w:rsid w:val="00830148"/>
    <w:rsid w:val="008322D9"/>
    <w:rsid w:val="00835254"/>
    <w:rsid w:val="00836AFA"/>
    <w:rsid w:val="0084162D"/>
    <w:rsid w:val="00841DC4"/>
    <w:rsid w:val="008445F4"/>
    <w:rsid w:val="00844AF7"/>
    <w:rsid w:val="008452E6"/>
    <w:rsid w:val="00850099"/>
    <w:rsid w:val="00853AC1"/>
    <w:rsid w:val="00854895"/>
    <w:rsid w:val="00861252"/>
    <w:rsid w:val="008635AA"/>
    <w:rsid w:val="0086785A"/>
    <w:rsid w:val="00870375"/>
    <w:rsid w:val="00871879"/>
    <w:rsid w:val="00876874"/>
    <w:rsid w:val="00877354"/>
    <w:rsid w:val="00877793"/>
    <w:rsid w:val="00881CEF"/>
    <w:rsid w:val="0088219E"/>
    <w:rsid w:val="008824C8"/>
    <w:rsid w:val="00883225"/>
    <w:rsid w:val="00884526"/>
    <w:rsid w:val="00893354"/>
    <w:rsid w:val="00893BD6"/>
    <w:rsid w:val="00897DCA"/>
    <w:rsid w:val="008A09DC"/>
    <w:rsid w:val="008A5C3E"/>
    <w:rsid w:val="008A6464"/>
    <w:rsid w:val="008A6BDE"/>
    <w:rsid w:val="008A7C36"/>
    <w:rsid w:val="008B3259"/>
    <w:rsid w:val="008B56D8"/>
    <w:rsid w:val="008B587D"/>
    <w:rsid w:val="008B63A6"/>
    <w:rsid w:val="008B6CB2"/>
    <w:rsid w:val="008B7CE8"/>
    <w:rsid w:val="008C03AD"/>
    <w:rsid w:val="008C2CD8"/>
    <w:rsid w:val="008C4D51"/>
    <w:rsid w:val="008C525B"/>
    <w:rsid w:val="008D0A26"/>
    <w:rsid w:val="008D0C7D"/>
    <w:rsid w:val="008D6D18"/>
    <w:rsid w:val="008D6F77"/>
    <w:rsid w:val="008D7E22"/>
    <w:rsid w:val="008E2474"/>
    <w:rsid w:val="008E2859"/>
    <w:rsid w:val="008E33B2"/>
    <w:rsid w:val="008E5413"/>
    <w:rsid w:val="008E6A4D"/>
    <w:rsid w:val="008E6A70"/>
    <w:rsid w:val="008F1DE2"/>
    <w:rsid w:val="008F2702"/>
    <w:rsid w:val="008F29AC"/>
    <w:rsid w:val="008F5C3A"/>
    <w:rsid w:val="008F69DB"/>
    <w:rsid w:val="00901BA4"/>
    <w:rsid w:val="00901BED"/>
    <w:rsid w:val="00905AFD"/>
    <w:rsid w:val="00906268"/>
    <w:rsid w:val="009109EB"/>
    <w:rsid w:val="0091274B"/>
    <w:rsid w:val="00915620"/>
    <w:rsid w:val="00917AB4"/>
    <w:rsid w:val="00921003"/>
    <w:rsid w:val="00921525"/>
    <w:rsid w:val="00922ADD"/>
    <w:rsid w:val="00923E66"/>
    <w:rsid w:val="00925690"/>
    <w:rsid w:val="00925D57"/>
    <w:rsid w:val="00927B76"/>
    <w:rsid w:val="00927F40"/>
    <w:rsid w:val="009316BE"/>
    <w:rsid w:val="00931E9E"/>
    <w:rsid w:val="00933966"/>
    <w:rsid w:val="009353B9"/>
    <w:rsid w:val="009377B0"/>
    <w:rsid w:val="00937C13"/>
    <w:rsid w:val="00941A0C"/>
    <w:rsid w:val="00947930"/>
    <w:rsid w:val="00951CE1"/>
    <w:rsid w:val="00953398"/>
    <w:rsid w:val="00953458"/>
    <w:rsid w:val="00954526"/>
    <w:rsid w:val="00955974"/>
    <w:rsid w:val="00955A92"/>
    <w:rsid w:val="00956766"/>
    <w:rsid w:val="00956A67"/>
    <w:rsid w:val="00957A57"/>
    <w:rsid w:val="00965EF9"/>
    <w:rsid w:val="0097021A"/>
    <w:rsid w:val="009742E2"/>
    <w:rsid w:val="00974485"/>
    <w:rsid w:val="009755DC"/>
    <w:rsid w:val="009767B6"/>
    <w:rsid w:val="0097705D"/>
    <w:rsid w:val="00977191"/>
    <w:rsid w:val="009804C7"/>
    <w:rsid w:val="00987295"/>
    <w:rsid w:val="0099123C"/>
    <w:rsid w:val="0099227B"/>
    <w:rsid w:val="009951FD"/>
    <w:rsid w:val="00996269"/>
    <w:rsid w:val="00996762"/>
    <w:rsid w:val="00997346"/>
    <w:rsid w:val="00997AE2"/>
    <w:rsid w:val="009A0E40"/>
    <w:rsid w:val="009A2822"/>
    <w:rsid w:val="009A2B56"/>
    <w:rsid w:val="009A32CF"/>
    <w:rsid w:val="009A653C"/>
    <w:rsid w:val="009A662F"/>
    <w:rsid w:val="009A6920"/>
    <w:rsid w:val="009B23FB"/>
    <w:rsid w:val="009B3317"/>
    <w:rsid w:val="009C01C0"/>
    <w:rsid w:val="009C01C2"/>
    <w:rsid w:val="009C11FA"/>
    <w:rsid w:val="009C1708"/>
    <w:rsid w:val="009C233E"/>
    <w:rsid w:val="009C2BC4"/>
    <w:rsid w:val="009C2E48"/>
    <w:rsid w:val="009C2F2C"/>
    <w:rsid w:val="009C444F"/>
    <w:rsid w:val="009C521D"/>
    <w:rsid w:val="009C61CC"/>
    <w:rsid w:val="009C63E3"/>
    <w:rsid w:val="009C6C65"/>
    <w:rsid w:val="009C74E0"/>
    <w:rsid w:val="009D000F"/>
    <w:rsid w:val="009D0744"/>
    <w:rsid w:val="009D1CED"/>
    <w:rsid w:val="009D3E1D"/>
    <w:rsid w:val="009D3E43"/>
    <w:rsid w:val="009D56D6"/>
    <w:rsid w:val="009D59CA"/>
    <w:rsid w:val="009E0600"/>
    <w:rsid w:val="009E0896"/>
    <w:rsid w:val="009E0904"/>
    <w:rsid w:val="009E10C4"/>
    <w:rsid w:val="009E22B3"/>
    <w:rsid w:val="009E3243"/>
    <w:rsid w:val="009E4521"/>
    <w:rsid w:val="009E566B"/>
    <w:rsid w:val="009E5AE1"/>
    <w:rsid w:val="009F4DA8"/>
    <w:rsid w:val="00A002BB"/>
    <w:rsid w:val="00A00787"/>
    <w:rsid w:val="00A01723"/>
    <w:rsid w:val="00A0201C"/>
    <w:rsid w:val="00A03E8B"/>
    <w:rsid w:val="00A05714"/>
    <w:rsid w:val="00A06876"/>
    <w:rsid w:val="00A10721"/>
    <w:rsid w:val="00A119EE"/>
    <w:rsid w:val="00A12AF4"/>
    <w:rsid w:val="00A136CE"/>
    <w:rsid w:val="00A13B23"/>
    <w:rsid w:val="00A13FA2"/>
    <w:rsid w:val="00A14153"/>
    <w:rsid w:val="00A141AA"/>
    <w:rsid w:val="00A14BD9"/>
    <w:rsid w:val="00A15088"/>
    <w:rsid w:val="00A1592E"/>
    <w:rsid w:val="00A15A87"/>
    <w:rsid w:val="00A2049B"/>
    <w:rsid w:val="00A23FCF"/>
    <w:rsid w:val="00A248DE"/>
    <w:rsid w:val="00A264EC"/>
    <w:rsid w:val="00A275A8"/>
    <w:rsid w:val="00A27603"/>
    <w:rsid w:val="00A303D6"/>
    <w:rsid w:val="00A32E4D"/>
    <w:rsid w:val="00A345DB"/>
    <w:rsid w:val="00A36A5E"/>
    <w:rsid w:val="00A36E5E"/>
    <w:rsid w:val="00A37098"/>
    <w:rsid w:val="00A40086"/>
    <w:rsid w:val="00A41798"/>
    <w:rsid w:val="00A42B57"/>
    <w:rsid w:val="00A42CF1"/>
    <w:rsid w:val="00A45423"/>
    <w:rsid w:val="00A4665B"/>
    <w:rsid w:val="00A478D5"/>
    <w:rsid w:val="00A51BBE"/>
    <w:rsid w:val="00A51F58"/>
    <w:rsid w:val="00A542E0"/>
    <w:rsid w:val="00A547D4"/>
    <w:rsid w:val="00A56A21"/>
    <w:rsid w:val="00A57EF0"/>
    <w:rsid w:val="00A60F5D"/>
    <w:rsid w:val="00A62D09"/>
    <w:rsid w:val="00A65231"/>
    <w:rsid w:val="00A65B00"/>
    <w:rsid w:val="00A70D72"/>
    <w:rsid w:val="00A734CB"/>
    <w:rsid w:val="00A75214"/>
    <w:rsid w:val="00A75635"/>
    <w:rsid w:val="00A77CC2"/>
    <w:rsid w:val="00A82C42"/>
    <w:rsid w:val="00A82FFE"/>
    <w:rsid w:val="00A83FA6"/>
    <w:rsid w:val="00A842A1"/>
    <w:rsid w:val="00A902C2"/>
    <w:rsid w:val="00A90ABF"/>
    <w:rsid w:val="00A91BA7"/>
    <w:rsid w:val="00A9325D"/>
    <w:rsid w:val="00A96475"/>
    <w:rsid w:val="00A96A35"/>
    <w:rsid w:val="00AA1ADE"/>
    <w:rsid w:val="00AA1B54"/>
    <w:rsid w:val="00AA4575"/>
    <w:rsid w:val="00AA6B56"/>
    <w:rsid w:val="00AB01D9"/>
    <w:rsid w:val="00AB1402"/>
    <w:rsid w:val="00AB2C12"/>
    <w:rsid w:val="00AB3E6E"/>
    <w:rsid w:val="00AB537A"/>
    <w:rsid w:val="00AB6CD4"/>
    <w:rsid w:val="00AB6E87"/>
    <w:rsid w:val="00AC2063"/>
    <w:rsid w:val="00AC20E3"/>
    <w:rsid w:val="00AC3A8A"/>
    <w:rsid w:val="00AC4CCF"/>
    <w:rsid w:val="00AC4FEA"/>
    <w:rsid w:val="00AC504D"/>
    <w:rsid w:val="00AC75E7"/>
    <w:rsid w:val="00AD0993"/>
    <w:rsid w:val="00AD3F07"/>
    <w:rsid w:val="00AD5352"/>
    <w:rsid w:val="00AD5FC1"/>
    <w:rsid w:val="00AD61F6"/>
    <w:rsid w:val="00AD708E"/>
    <w:rsid w:val="00AE1E26"/>
    <w:rsid w:val="00AE2C40"/>
    <w:rsid w:val="00AE4E7C"/>
    <w:rsid w:val="00AE5057"/>
    <w:rsid w:val="00AE5E00"/>
    <w:rsid w:val="00AE5ED5"/>
    <w:rsid w:val="00AE7092"/>
    <w:rsid w:val="00AF01AF"/>
    <w:rsid w:val="00AF2938"/>
    <w:rsid w:val="00AF4435"/>
    <w:rsid w:val="00AF5E5F"/>
    <w:rsid w:val="00B00940"/>
    <w:rsid w:val="00B01232"/>
    <w:rsid w:val="00B03476"/>
    <w:rsid w:val="00B03F56"/>
    <w:rsid w:val="00B076E1"/>
    <w:rsid w:val="00B2095D"/>
    <w:rsid w:val="00B20DCB"/>
    <w:rsid w:val="00B21210"/>
    <w:rsid w:val="00B23E7F"/>
    <w:rsid w:val="00B25B63"/>
    <w:rsid w:val="00B357CE"/>
    <w:rsid w:val="00B374C2"/>
    <w:rsid w:val="00B40FB8"/>
    <w:rsid w:val="00B43922"/>
    <w:rsid w:val="00B448FA"/>
    <w:rsid w:val="00B45843"/>
    <w:rsid w:val="00B46DDD"/>
    <w:rsid w:val="00B474B5"/>
    <w:rsid w:val="00B50913"/>
    <w:rsid w:val="00B5153A"/>
    <w:rsid w:val="00B5553F"/>
    <w:rsid w:val="00B569FC"/>
    <w:rsid w:val="00B57C36"/>
    <w:rsid w:val="00B60658"/>
    <w:rsid w:val="00B622C2"/>
    <w:rsid w:val="00B6250B"/>
    <w:rsid w:val="00B63039"/>
    <w:rsid w:val="00B64D02"/>
    <w:rsid w:val="00B66BD5"/>
    <w:rsid w:val="00B673EB"/>
    <w:rsid w:val="00B7124D"/>
    <w:rsid w:val="00B71595"/>
    <w:rsid w:val="00B719FE"/>
    <w:rsid w:val="00B73131"/>
    <w:rsid w:val="00B73482"/>
    <w:rsid w:val="00B73C0C"/>
    <w:rsid w:val="00B76157"/>
    <w:rsid w:val="00B76254"/>
    <w:rsid w:val="00B77D5A"/>
    <w:rsid w:val="00B8049D"/>
    <w:rsid w:val="00B8146B"/>
    <w:rsid w:val="00B82A7B"/>
    <w:rsid w:val="00B8319C"/>
    <w:rsid w:val="00B840A9"/>
    <w:rsid w:val="00B842D6"/>
    <w:rsid w:val="00B91245"/>
    <w:rsid w:val="00B914D1"/>
    <w:rsid w:val="00B92DBF"/>
    <w:rsid w:val="00B94EC4"/>
    <w:rsid w:val="00BA2345"/>
    <w:rsid w:val="00BA2F9A"/>
    <w:rsid w:val="00BA359C"/>
    <w:rsid w:val="00BA38B2"/>
    <w:rsid w:val="00BA613C"/>
    <w:rsid w:val="00BA781C"/>
    <w:rsid w:val="00BB417F"/>
    <w:rsid w:val="00BB49E8"/>
    <w:rsid w:val="00BB502B"/>
    <w:rsid w:val="00BB5060"/>
    <w:rsid w:val="00BC256B"/>
    <w:rsid w:val="00BC7112"/>
    <w:rsid w:val="00BD2838"/>
    <w:rsid w:val="00BD3B8B"/>
    <w:rsid w:val="00BD5DE1"/>
    <w:rsid w:val="00BD68F1"/>
    <w:rsid w:val="00BD6E39"/>
    <w:rsid w:val="00BD7804"/>
    <w:rsid w:val="00BD7DA3"/>
    <w:rsid w:val="00BE0D2A"/>
    <w:rsid w:val="00BE3908"/>
    <w:rsid w:val="00BE4162"/>
    <w:rsid w:val="00BE5B72"/>
    <w:rsid w:val="00BF28F8"/>
    <w:rsid w:val="00BF3912"/>
    <w:rsid w:val="00BF536C"/>
    <w:rsid w:val="00C038FC"/>
    <w:rsid w:val="00C0421C"/>
    <w:rsid w:val="00C070FE"/>
    <w:rsid w:val="00C0718A"/>
    <w:rsid w:val="00C1099A"/>
    <w:rsid w:val="00C1288E"/>
    <w:rsid w:val="00C13100"/>
    <w:rsid w:val="00C134E9"/>
    <w:rsid w:val="00C13FBF"/>
    <w:rsid w:val="00C17B29"/>
    <w:rsid w:val="00C20125"/>
    <w:rsid w:val="00C23548"/>
    <w:rsid w:val="00C27259"/>
    <w:rsid w:val="00C31E42"/>
    <w:rsid w:val="00C366FC"/>
    <w:rsid w:val="00C369C1"/>
    <w:rsid w:val="00C37BD7"/>
    <w:rsid w:val="00C37C9B"/>
    <w:rsid w:val="00C417BE"/>
    <w:rsid w:val="00C41AC3"/>
    <w:rsid w:val="00C4373C"/>
    <w:rsid w:val="00C50263"/>
    <w:rsid w:val="00C51016"/>
    <w:rsid w:val="00C52586"/>
    <w:rsid w:val="00C54C3B"/>
    <w:rsid w:val="00C54F7F"/>
    <w:rsid w:val="00C56270"/>
    <w:rsid w:val="00C57CF2"/>
    <w:rsid w:val="00C62101"/>
    <w:rsid w:val="00C622F9"/>
    <w:rsid w:val="00C64824"/>
    <w:rsid w:val="00C64F8C"/>
    <w:rsid w:val="00C64FD9"/>
    <w:rsid w:val="00C6635D"/>
    <w:rsid w:val="00C66C96"/>
    <w:rsid w:val="00C67389"/>
    <w:rsid w:val="00C71B86"/>
    <w:rsid w:val="00C72C7A"/>
    <w:rsid w:val="00C76E3C"/>
    <w:rsid w:val="00C77294"/>
    <w:rsid w:val="00C7752C"/>
    <w:rsid w:val="00C82AEE"/>
    <w:rsid w:val="00C834C9"/>
    <w:rsid w:val="00C85644"/>
    <w:rsid w:val="00C87B57"/>
    <w:rsid w:val="00C90CEC"/>
    <w:rsid w:val="00C9145C"/>
    <w:rsid w:val="00C916BF"/>
    <w:rsid w:val="00C91F60"/>
    <w:rsid w:val="00C93612"/>
    <w:rsid w:val="00C94D90"/>
    <w:rsid w:val="00CA1EC7"/>
    <w:rsid w:val="00CA34D6"/>
    <w:rsid w:val="00CA3E53"/>
    <w:rsid w:val="00CA400D"/>
    <w:rsid w:val="00CA4224"/>
    <w:rsid w:val="00CA6348"/>
    <w:rsid w:val="00CA7289"/>
    <w:rsid w:val="00CB03E6"/>
    <w:rsid w:val="00CB03F5"/>
    <w:rsid w:val="00CB3668"/>
    <w:rsid w:val="00CB3706"/>
    <w:rsid w:val="00CB3D74"/>
    <w:rsid w:val="00CB48AE"/>
    <w:rsid w:val="00CB5351"/>
    <w:rsid w:val="00CB5726"/>
    <w:rsid w:val="00CB6C68"/>
    <w:rsid w:val="00CB7E8C"/>
    <w:rsid w:val="00CC234A"/>
    <w:rsid w:val="00CC3135"/>
    <w:rsid w:val="00CC3B67"/>
    <w:rsid w:val="00CC41D3"/>
    <w:rsid w:val="00CC4D3C"/>
    <w:rsid w:val="00CC521E"/>
    <w:rsid w:val="00CC7CD6"/>
    <w:rsid w:val="00CD486D"/>
    <w:rsid w:val="00CD5BC7"/>
    <w:rsid w:val="00CD7810"/>
    <w:rsid w:val="00CE34D6"/>
    <w:rsid w:val="00CE5962"/>
    <w:rsid w:val="00CE7554"/>
    <w:rsid w:val="00CE778C"/>
    <w:rsid w:val="00CE7B28"/>
    <w:rsid w:val="00CE7C53"/>
    <w:rsid w:val="00CF1F73"/>
    <w:rsid w:val="00CF50EB"/>
    <w:rsid w:val="00D05A27"/>
    <w:rsid w:val="00D067B8"/>
    <w:rsid w:val="00D06E47"/>
    <w:rsid w:val="00D0767C"/>
    <w:rsid w:val="00D079B6"/>
    <w:rsid w:val="00D07D43"/>
    <w:rsid w:val="00D1259F"/>
    <w:rsid w:val="00D12953"/>
    <w:rsid w:val="00D14220"/>
    <w:rsid w:val="00D14D93"/>
    <w:rsid w:val="00D16481"/>
    <w:rsid w:val="00D177D6"/>
    <w:rsid w:val="00D21C3E"/>
    <w:rsid w:val="00D23389"/>
    <w:rsid w:val="00D31983"/>
    <w:rsid w:val="00D3234E"/>
    <w:rsid w:val="00D32649"/>
    <w:rsid w:val="00D33CEA"/>
    <w:rsid w:val="00D348A8"/>
    <w:rsid w:val="00D34C9C"/>
    <w:rsid w:val="00D3526E"/>
    <w:rsid w:val="00D43364"/>
    <w:rsid w:val="00D457A2"/>
    <w:rsid w:val="00D5364E"/>
    <w:rsid w:val="00D543F8"/>
    <w:rsid w:val="00D54D5A"/>
    <w:rsid w:val="00D56FDF"/>
    <w:rsid w:val="00D65617"/>
    <w:rsid w:val="00D72946"/>
    <w:rsid w:val="00D74154"/>
    <w:rsid w:val="00D74855"/>
    <w:rsid w:val="00D754B4"/>
    <w:rsid w:val="00D80698"/>
    <w:rsid w:val="00D815C5"/>
    <w:rsid w:val="00D830F2"/>
    <w:rsid w:val="00D84862"/>
    <w:rsid w:val="00D865A0"/>
    <w:rsid w:val="00D9025E"/>
    <w:rsid w:val="00D91D2E"/>
    <w:rsid w:val="00D92233"/>
    <w:rsid w:val="00D92467"/>
    <w:rsid w:val="00D94858"/>
    <w:rsid w:val="00D96375"/>
    <w:rsid w:val="00D96A21"/>
    <w:rsid w:val="00DA30DF"/>
    <w:rsid w:val="00DA3FF5"/>
    <w:rsid w:val="00DA4A11"/>
    <w:rsid w:val="00DA5514"/>
    <w:rsid w:val="00DB1371"/>
    <w:rsid w:val="00DB2F83"/>
    <w:rsid w:val="00DB4726"/>
    <w:rsid w:val="00DB5871"/>
    <w:rsid w:val="00DB7A26"/>
    <w:rsid w:val="00DC045B"/>
    <w:rsid w:val="00DC1422"/>
    <w:rsid w:val="00DC1B7E"/>
    <w:rsid w:val="00DC1ED6"/>
    <w:rsid w:val="00DC27D8"/>
    <w:rsid w:val="00DC3BBD"/>
    <w:rsid w:val="00DC52BB"/>
    <w:rsid w:val="00DC5D9C"/>
    <w:rsid w:val="00DC715F"/>
    <w:rsid w:val="00DC7832"/>
    <w:rsid w:val="00DD0F97"/>
    <w:rsid w:val="00DD13FA"/>
    <w:rsid w:val="00DD45B9"/>
    <w:rsid w:val="00DD4B2B"/>
    <w:rsid w:val="00DD6EF2"/>
    <w:rsid w:val="00DD7444"/>
    <w:rsid w:val="00DE1326"/>
    <w:rsid w:val="00DE1418"/>
    <w:rsid w:val="00DE2911"/>
    <w:rsid w:val="00DE4315"/>
    <w:rsid w:val="00DF0122"/>
    <w:rsid w:val="00DF0958"/>
    <w:rsid w:val="00DF1F9A"/>
    <w:rsid w:val="00DF29A8"/>
    <w:rsid w:val="00DF642F"/>
    <w:rsid w:val="00DF7581"/>
    <w:rsid w:val="00DF7D6A"/>
    <w:rsid w:val="00E00747"/>
    <w:rsid w:val="00E05D84"/>
    <w:rsid w:val="00E05F8D"/>
    <w:rsid w:val="00E07038"/>
    <w:rsid w:val="00E07F34"/>
    <w:rsid w:val="00E11EB2"/>
    <w:rsid w:val="00E12579"/>
    <w:rsid w:val="00E16763"/>
    <w:rsid w:val="00E16BA9"/>
    <w:rsid w:val="00E17F0F"/>
    <w:rsid w:val="00E2011B"/>
    <w:rsid w:val="00E20BDE"/>
    <w:rsid w:val="00E22725"/>
    <w:rsid w:val="00E22F1D"/>
    <w:rsid w:val="00E2318A"/>
    <w:rsid w:val="00E23B59"/>
    <w:rsid w:val="00E23FEB"/>
    <w:rsid w:val="00E24802"/>
    <w:rsid w:val="00E25EA0"/>
    <w:rsid w:val="00E26981"/>
    <w:rsid w:val="00E3045C"/>
    <w:rsid w:val="00E33366"/>
    <w:rsid w:val="00E37A8D"/>
    <w:rsid w:val="00E405B0"/>
    <w:rsid w:val="00E412B8"/>
    <w:rsid w:val="00E4311A"/>
    <w:rsid w:val="00E44B83"/>
    <w:rsid w:val="00E45918"/>
    <w:rsid w:val="00E476DA"/>
    <w:rsid w:val="00E52434"/>
    <w:rsid w:val="00E5287A"/>
    <w:rsid w:val="00E531B1"/>
    <w:rsid w:val="00E54C42"/>
    <w:rsid w:val="00E54D9D"/>
    <w:rsid w:val="00E555FA"/>
    <w:rsid w:val="00E57291"/>
    <w:rsid w:val="00E6003D"/>
    <w:rsid w:val="00E606B1"/>
    <w:rsid w:val="00E618AA"/>
    <w:rsid w:val="00E6252C"/>
    <w:rsid w:val="00E626AC"/>
    <w:rsid w:val="00E62BD4"/>
    <w:rsid w:val="00E635FB"/>
    <w:rsid w:val="00E64C9D"/>
    <w:rsid w:val="00E66CEE"/>
    <w:rsid w:val="00E67342"/>
    <w:rsid w:val="00E67805"/>
    <w:rsid w:val="00E678DB"/>
    <w:rsid w:val="00E72CFE"/>
    <w:rsid w:val="00E73886"/>
    <w:rsid w:val="00E739EF"/>
    <w:rsid w:val="00E74965"/>
    <w:rsid w:val="00E76086"/>
    <w:rsid w:val="00E76625"/>
    <w:rsid w:val="00E800A0"/>
    <w:rsid w:val="00E82FAB"/>
    <w:rsid w:val="00E8303E"/>
    <w:rsid w:val="00E85A35"/>
    <w:rsid w:val="00E87D82"/>
    <w:rsid w:val="00E9427F"/>
    <w:rsid w:val="00E94985"/>
    <w:rsid w:val="00EA07E0"/>
    <w:rsid w:val="00EA1075"/>
    <w:rsid w:val="00EA4875"/>
    <w:rsid w:val="00EA591D"/>
    <w:rsid w:val="00EB06C7"/>
    <w:rsid w:val="00EB301B"/>
    <w:rsid w:val="00EB33A4"/>
    <w:rsid w:val="00EB5111"/>
    <w:rsid w:val="00EB54A0"/>
    <w:rsid w:val="00EB7C39"/>
    <w:rsid w:val="00EC0111"/>
    <w:rsid w:val="00EC0FEF"/>
    <w:rsid w:val="00EC1730"/>
    <w:rsid w:val="00EC382A"/>
    <w:rsid w:val="00EC4550"/>
    <w:rsid w:val="00EC46DC"/>
    <w:rsid w:val="00EC4F73"/>
    <w:rsid w:val="00EC5A42"/>
    <w:rsid w:val="00EC7E4F"/>
    <w:rsid w:val="00ED0338"/>
    <w:rsid w:val="00ED0499"/>
    <w:rsid w:val="00ED2FA7"/>
    <w:rsid w:val="00ED3179"/>
    <w:rsid w:val="00ED419A"/>
    <w:rsid w:val="00ED479C"/>
    <w:rsid w:val="00ED4EE8"/>
    <w:rsid w:val="00ED6013"/>
    <w:rsid w:val="00EE0AF7"/>
    <w:rsid w:val="00EE32A1"/>
    <w:rsid w:val="00EE6455"/>
    <w:rsid w:val="00EF0603"/>
    <w:rsid w:val="00EF1630"/>
    <w:rsid w:val="00EF21D2"/>
    <w:rsid w:val="00EF3174"/>
    <w:rsid w:val="00EF7ECF"/>
    <w:rsid w:val="00F023E2"/>
    <w:rsid w:val="00F06115"/>
    <w:rsid w:val="00F064F0"/>
    <w:rsid w:val="00F10CD5"/>
    <w:rsid w:val="00F11FC3"/>
    <w:rsid w:val="00F124A9"/>
    <w:rsid w:val="00F12A23"/>
    <w:rsid w:val="00F12FED"/>
    <w:rsid w:val="00F14086"/>
    <w:rsid w:val="00F150E6"/>
    <w:rsid w:val="00F2080D"/>
    <w:rsid w:val="00F24C8A"/>
    <w:rsid w:val="00F31C8D"/>
    <w:rsid w:val="00F32016"/>
    <w:rsid w:val="00F333C8"/>
    <w:rsid w:val="00F34CC4"/>
    <w:rsid w:val="00F40034"/>
    <w:rsid w:val="00F40AFF"/>
    <w:rsid w:val="00F4171E"/>
    <w:rsid w:val="00F42413"/>
    <w:rsid w:val="00F45AE5"/>
    <w:rsid w:val="00F472AB"/>
    <w:rsid w:val="00F50D4C"/>
    <w:rsid w:val="00F5157C"/>
    <w:rsid w:val="00F52A75"/>
    <w:rsid w:val="00F544C8"/>
    <w:rsid w:val="00F56178"/>
    <w:rsid w:val="00F562EB"/>
    <w:rsid w:val="00F5798D"/>
    <w:rsid w:val="00F61FCF"/>
    <w:rsid w:val="00F657FD"/>
    <w:rsid w:val="00F65C43"/>
    <w:rsid w:val="00F67145"/>
    <w:rsid w:val="00F71E03"/>
    <w:rsid w:val="00F75F52"/>
    <w:rsid w:val="00F770C2"/>
    <w:rsid w:val="00F77841"/>
    <w:rsid w:val="00F807BD"/>
    <w:rsid w:val="00F81A21"/>
    <w:rsid w:val="00F83E87"/>
    <w:rsid w:val="00F85C06"/>
    <w:rsid w:val="00F85CDF"/>
    <w:rsid w:val="00F874D8"/>
    <w:rsid w:val="00F87635"/>
    <w:rsid w:val="00F92DF4"/>
    <w:rsid w:val="00F94014"/>
    <w:rsid w:val="00F94164"/>
    <w:rsid w:val="00F94B65"/>
    <w:rsid w:val="00F9668C"/>
    <w:rsid w:val="00F97172"/>
    <w:rsid w:val="00FA485E"/>
    <w:rsid w:val="00FA5232"/>
    <w:rsid w:val="00FA53E5"/>
    <w:rsid w:val="00FA5612"/>
    <w:rsid w:val="00FA669A"/>
    <w:rsid w:val="00FA6DDF"/>
    <w:rsid w:val="00FB2379"/>
    <w:rsid w:val="00FB2C1A"/>
    <w:rsid w:val="00FB4E06"/>
    <w:rsid w:val="00FC0558"/>
    <w:rsid w:val="00FC126B"/>
    <w:rsid w:val="00FC1CAD"/>
    <w:rsid w:val="00FC4E8C"/>
    <w:rsid w:val="00FC515E"/>
    <w:rsid w:val="00FC6E4E"/>
    <w:rsid w:val="00FC7246"/>
    <w:rsid w:val="00FC749C"/>
    <w:rsid w:val="00FD07F8"/>
    <w:rsid w:val="00FD5BDA"/>
    <w:rsid w:val="00FD6972"/>
    <w:rsid w:val="00FD7E5A"/>
    <w:rsid w:val="00FE090A"/>
    <w:rsid w:val="00FE1B5A"/>
    <w:rsid w:val="00FE233A"/>
    <w:rsid w:val="00FE4099"/>
    <w:rsid w:val="00FE64B4"/>
    <w:rsid w:val="00FF0087"/>
    <w:rsid w:val="00FF1311"/>
    <w:rsid w:val="00FF2406"/>
    <w:rsid w:val="00FF2D0E"/>
    <w:rsid w:val="00FF6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01E20"/>
  <w15:docId w15:val="{797F46EB-42C0-4BC9-B4C8-309A76CA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2B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2B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B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2B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2BC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C2BC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C2BC7"/>
    <w:pPr>
      <w:ind w:left="720"/>
      <w:contextualSpacing/>
    </w:pPr>
  </w:style>
  <w:style w:type="paragraph" w:styleId="Footer">
    <w:name w:val="footer"/>
    <w:basedOn w:val="Normal"/>
    <w:link w:val="FooterChar"/>
    <w:uiPriority w:val="99"/>
    <w:unhideWhenUsed/>
    <w:rsid w:val="004926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2605"/>
  </w:style>
  <w:style w:type="character" w:styleId="PageNumber">
    <w:name w:val="page number"/>
    <w:basedOn w:val="DefaultParagraphFont"/>
    <w:uiPriority w:val="99"/>
    <w:semiHidden/>
    <w:unhideWhenUsed/>
    <w:rsid w:val="00492605"/>
  </w:style>
  <w:style w:type="character" w:styleId="Hyperlink">
    <w:name w:val="Hyperlink"/>
    <w:basedOn w:val="DefaultParagraphFont"/>
    <w:uiPriority w:val="99"/>
    <w:unhideWhenUsed/>
    <w:rsid w:val="001D5BA7"/>
    <w:rPr>
      <w:color w:val="0000FF" w:themeColor="hyperlink"/>
      <w:u w:val="single"/>
    </w:rPr>
  </w:style>
  <w:style w:type="paragraph" w:styleId="BalloonText">
    <w:name w:val="Balloon Text"/>
    <w:basedOn w:val="Normal"/>
    <w:link w:val="BalloonTextChar"/>
    <w:uiPriority w:val="99"/>
    <w:semiHidden/>
    <w:unhideWhenUsed/>
    <w:rsid w:val="0060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249"/>
    <w:rPr>
      <w:rFonts w:ascii="Tahoma" w:hAnsi="Tahoma" w:cs="Tahoma"/>
      <w:sz w:val="16"/>
      <w:szCs w:val="16"/>
    </w:rPr>
  </w:style>
  <w:style w:type="paragraph" w:styleId="Header">
    <w:name w:val="header"/>
    <w:basedOn w:val="Normal"/>
    <w:link w:val="HeaderChar"/>
    <w:uiPriority w:val="99"/>
    <w:unhideWhenUsed/>
    <w:rsid w:val="00D06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7B8"/>
  </w:style>
  <w:style w:type="paragraph" w:styleId="NormalWeb">
    <w:name w:val="Normal (Web)"/>
    <w:basedOn w:val="Normal"/>
    <w:uiPriority w:val="99"/>
    <w:unhideWhenUsed/>
    <w:rsid w:val="007D00D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22DC3-19F0-40C3-A451-41871F8C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Santanu</dc:creator>
  <cp:lastModifiedBy>Maynard, Julie</cp:lastModifiedBy>
  <cp:revision>3</cp:revision>
  <cp:lastPrinted>2015-10-29T16:34:00Z</cp:lastPrinted>
  <dcterms:created xsi:type="dcterms:W3CDTF">2017-02-22T23:44:00Z</dcterms:created>
  <dcterms:modified xsi:type="dcterms:W3CDTF">2017-02-22T23:46:00Z</dcterms:modified>
</cp:coreProperties>
</file>